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5A8DF" w14:textId="77777777" w:rsidR="00FC4914" w:rsidRPr="00455533" w:rsidRDefault="00FC4914" w:rsidP="00FC491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BAC2CDC"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741B018"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E0D36B9"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BF94546" w14:textId="0242646C" w:rsidR="00FC4914" w:rsidRPr="00455533" w:rsidRDefault="00FC4914" w:rsidP="00FC4914">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35048E">
        <w:rPr>
          <w:rFonts w:ascii="Times New Roman" w:hAnsi="Times New Roman" w:cs="Times New Roman"/>
          <w:sz w:val="24"/>
          <w:szCs w:val="24"/>
        </w:rPr>
        <w:t>3</w:t>
      </w:r>
      <w:r w:rsidRPr="00455533">
        <w:rPr>
          <w:rFonts w:ascii="Times New Roman" w:hAnsi="Times New Roman" w:cs="Times New Roman"/>
          <w:sz w:val="24"/>
          <w:szCs w:val="24"/>
        </w:rPr>
        <w:t xml:space="preserve">th day of </w:t>
      </w:r>
      <w:r w:rsidR="00A51389">
        <w:rPr>
          <w:rFonts w:ascii="Times New Roman" w:hAnsi="Times New Roman" w:cs="Times New Roman"/>
          <w:sz w:val="24"/>
          <w:szCs w:val="24"/>
        </w:rPr>
        <w:t>Octo</w:t>
      </w:r>
      <w:r>
        <w:rPr>
          <w:rFonts w:ascii="Times New Roman" w:hAnsi="Times New Roman" w:cs="Times New Roman"/>
          <w:sz w:val="24"/>
          <w:szCs w:val="24"/>
        </w:rPr>
        <w:t>ber</w:t>
      </w:r>
      <w:r w:rsidRPr="00455533">
        <w:rPr>
          <w:rFonts w:ascii="Times New Roman" w:hAnsi="Times New Roman" w:cs="Times New Roman"/>
          <w:sz w:val="24"/>
          <w:szCs w:val="24"/>
        </w:rPr>
        <w:t>, 2023, at</w:t>
      </w:r>
      <w:r w:rsidR="0035048E">
        <w:rPr>
          <w:rFonts w:ascii="Times New Roman" w:hAnsi="Times New Roman" w:cs="Times New Roman"/>
          <w:sz w:val="24"/>
          <w:szCs w:val="24"/>
        </w:rPr>
        <w:t xml:space="preserve"> 1</w:t>
      </w:r>
      <w:r>
        <w:rPr>
          <w:rFonts w:ascii="Times New Roman" w:hAnsi="Times New Roman" w:cs="Times New Roman"/>
          <w:sz w:val="24"/>
          <w:szCs w:val="24"/>
        </w:rPr>
        <w:t>:</w:t>
      </w:r>
      <w:r w:rsidR="0035048E">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35048E">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A54AA0">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Commissioners Court of Kenedy County, Texas, was held in the Kenedy County Courthouse. </w:t>
      </w:r>
    </w:p>
    <w:p w14:paraId="04E38831"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7EC79A6"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36039179"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41F0A354"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639E2258" w14:textId="77777777" w:rsidR="00EE3108" w:rsidRPr="00996990" w:rsidRDefault="00EE3108" w:rsidP="00EE31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96990">
        <w:rPr>
          <w:rFonts w:ascii="Times New Roman" w:hAnsi="Times New Roman" w:cs="Times New Roman"/>
          <w:sz w:val="24"/>
          <w:szCs w:val="24"/>
          <w:lang w:val="es-MX"/>
        </w:rPr>
        <w:t>Israel Vela, Jr.,</w:t>
      </w:r>
      <w:r w:rsidRPr="001A76B8">
        <w:rPr>
          <w:rFonts w:ascii="Times New Roman" w:hAnsi="Times New Roman" w:cs="Times New Roman"/>
          <w:sz w:val="24"/>
          <w:szCs w:val="24"/>
        </w:rPr>
        <w:t xml:space="preserve"> Commissioner</w:t>
      </w:r>
      <w:r w:rsidRPr="00996990">
        <w:rPr>
          <w:rFonts w:ascii="Times New Roman" w:hAnsi="Times New Roman" w:cs="Times New Roman"/>
          <w:sz w:val="24"/>
          <w:szCs w:val="24"/>
          <w:lang w:val="es-MX"/>
        </w:rPr>
        <w:t>, Precinct No. 2</w:t>
      </w:r>
    </w:p>
    <w:p w14:paraId="47B69539"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632108C8"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55AC750"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69CF5B3"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E8A78E4"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14CAAC1" w14:textId="77777777" w:rsidR="00FC4914" w:rsidRDefault="00FC4914" w:rsidP="00FC4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50F09194" w14:textId="540C249D"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r w:rsidR="003A03AF">
        <w:rPr>
          <w:rFonts w:ascii="Times New Roman" w:hAnsi="Times New Roman" w:cs="Times New Roman"/>
          <w:sz w:val="24"/>
          <w:szCs w:val="24"/>
        </w:rPr>
        <w:t>, by phone</w:t>
      </w:r>
    </w:p>
    <w:p w14:paraId="380DC910"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3E72CAE" w14:textId="77777777" w:rsidR="00FC4914" w:rsidRDefault="00FC4914" w:rsidP="00FC4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337B6A17"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0A1B65F" w14:textId="77777777" w:rsidR="00FC4914" w:rsidRPr="00C32680"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Groundwater Conservation District</w:t>
      </w:r>
    </w:p>
    <w:p w14:paraId="76DE0EF5" w14:textId="77777777" w:rsidR="00FC4914" w:rsidRPr="00B526E7"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w:t>
      </w:r>
      <w:r w:rsidRPr="001A76B8">
        <w:rPr>
          <w:rFonts w:ascii="Times New Roman" w:hAnsi="Times New Roman" w:cs="Times New Roman"/>
          <w:sz w:val="24"/>
          <w:szCs w:val="24"/>
        </w:rPr>
        <w:t xml:space="preserve"> Maintenance</w:t>
      </w:r>
      <w:r w:rsidRPr="00B526E7">
        <w:rPr>
          <w:rFonts w:ascii="Times New Roman" w:hAnsi="Times New Roman" w:cs="Times New Roman"/>
          <w:sz w:val="24"/>
          <w:szCs w:val="24"/>
          <w:lang w:val="es-MX"/>
        </w:rPr>
        <w:t xml:space="preserve"> Supervisor</w:t>
      </w:r>
    </w:p>
    <w:p w14:paraId="5066F3D2" w14:textId="02D6E625" w:rsidR="00A51389" w:rsidRDefault="00FC4914"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3A03AF">
        <w:rPr>
          <w:rFonts w:ascii="Times New Roman" w:hAnsi="Times New Roman" w:cs="Times New Roman"/>
          <w:sz w:val="24"/>
          <w:szCs w:val="24"/>
        </w:rPr>
        <w:t>Anita Garcia, Appraisal District</w:t>
      </w:r>
    </w:p>
    <w:p w14:paraId="15849822"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ACD0867"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13296054" w14:textId="77777777" w:rsidR="003A03AF" w:rsidRPr="00455533" w:rsidRDefault="003A03AF"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02934DA9" w14:textId="77777777" w:rsidR="00FC4914" w:rsidRDefault="00FC4914" w:rsidP="00FC4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69F1E92B" w14:textId="77777777" w:rsidR="003A03AF" w:rsidRDefault="003A03AF"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008B1148" w14:textId="77777777" w:rsidR="003A03AF" w:rsidRDefault="003A03AF"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7222B7E4" w14:textId="77777777" w:rsidR="003A03AF" w:rsidRDefault="003A03AF"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42936255" w14:textId="77777777" w:rsidR="003A03AF" w:rsidRPr="00455533" w:rsidRDefault="003A03AF"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754FDAC" w14:textId="77777777" w:rsidR="003A03AF" w:rsidRDefault="003A03AF" w:rsidP="003A03A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3098E824" w14:textId="77777777" w:rsidR="00DB6F65" w:rsidRPr="00DB6F65" w:rsidRDefault="00DB6F65" w:rsidP="00DB6F65">
      <w:pPr>
        <w:spacing w:after="0" w:line="240" w:lineRule="auto"/>
        <w:rPr>
          <w:rFonts w:ascii="Times New Roman" w:hAnsi="Times New Roman" w:cs="Times New Roman"/>
          <w:sz w:val="24"/>
          <w:szCs w:val="24"/>
        </w:rPr>
      </w:pPr>
    </w:p>
    <w:p w14:paraId="654663D7" w14:textId="77777777" w:rsidR="000C67C9" w:rsidRPr="00DB6F65" w:rsidRDefault="000C67C9"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Call Meeting to Order at </w:t>
      </w:r>
      <w:r w:rsidR="001008F3" w:rsidRPr="00DB6F65">
        <w:rPr>
          <w:rFonts w:ascii="Times New Roman" w:hAnsi="Times New Roman" w:cs="Times New Roman"/>
          <w:b/>
          <w:bCs/>
          <w:sz w:val="24"/>
          <w:szCs w:val="24"/>
          <w:u w:val="single"/>
        </w:rPr>
        <w:t>9:00 a.m</w:t>
      </w:r>
      <w:r w:rsidR="001008F3" w:rsidRPr="00DB6F65">
        <w:rPr>
          <w:rFonts w:ascii="Times New Roman" w:hAnsi="Times New Roman" w:cs="Times New Roman"/>
          <w:sz w:val="24"/>
          <w:szCs w:val="24"/>
        </w:rPr>
        <w:t>.</w:t>
      </w:r>
    </w:p>
    <w:p w14:paraId="58710ABE" w14:textId="77777777" w:rsidR="001008F3" w:rsidRDefault="001008F3" w:rsidP="00A51389">
      <w:pPr>
        <w:tabs>
          <w:tab w:val="left" w:pos="720"/>
        </w:tabs>
        <w:spacing w:after="0" w:line="240" w:lineRule="auto"/>
        <w:rPr>
          <w:rFonts w:ascii="Times New Roman" w:hAnsi="Times New Roman" w:cs="Times New Roman"/>
          <w:sz w:val="24"/>
          <w:szCs w:val="24"/>
        </w:rPr>
      </w:pPr>
    </w:p>
    <w:p w14:paraId="30831929" w14:textId="0612B0C8" w:rsidR="00FC4914" w:rsidRDefault="00FC4914" w:rsidP="00A51389">
      <w:pPr>
        <w:tabs>
          <w:tab w:val="left" w:pos="720"/>
        </w:tabs>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Judge Charles E. Burns called the meeting to order at </w:t>
      </w:r>
      <w:r w:rsidR="0035048E">
        <w:rPr>
          <w:rFonts w:ascii="Times New Roman" w:hAnsi="Times New Roman" w:cs="Times New Roman"/>
          <w:sz w:val="24"/>
          <w:szCs w:val="24"/>
        </w:rPr>
        <w:t>1</w:t>
      </w:r>
      <w:r>
        <w:rPr>
          <w:rFonts w:ascii="Times New Roman" w:hAnsi="Times New Roman" w:cs="Times New Roman"/>
          <w:sz w:val="24"/>
          <w:szCs w:val="24"/>
        </w:rPr>
        <w:t>:</w:t>
      </w:r>
      <w:r w:rsidR="0035048E">
        <w:rPr>
          <w:rFonts w:ascii="Times New Roman" w:hAnsi="Times New Roman" w:cs="Times New Roman"/>
          <w:sz w:val="24"/>
          <w:szCs w:val="24"/>
        </w:rPr>
        <w:t>3</w:t>
      </w:r>
      <w:r>
        <w:rPr>
          <w:rFonts w:ascii="Times New Roman" w:hAnsi="Times New Roman" w:cs="Times New Roman"/>
          <w:sz w:val="24"/>
          <w:szCs w:val="24"/>
        </w:rPr>
        <w:t xml:space="preserve">0 </w:t>
      </w:r>
      <w:r w:rsidR="0035048E">
        <w:rPr>
          <w:rFonts w:ascii="Times New Roman" w:hAnsi="Times New Roman" w:cs="Times New Roman"/>
          <w:sz w:val="24"/>
          <w:szCs w:val="24"/>
        </w:rPr>
        <w:t>p</w:t>
      </w:r>
      <w:r>
        <w:rPr>
          <w:rFonts w:ascii="Times New Roman" w:hAnsi="Times New Roman" w:cs="Times New Roman"/>
          <w:sz w:val="24"/>
          <w:szCs w:val="24"/>
        </w:rPr>
        <w:t>.m.</w:t>
      </w:r>
    </w:p>
    <w:p w14:paraId="73C39048" w14:textId="77777777" w:rsidR="00FC4914" w:rsidRPr="00DB6F65" w:rsidRDefault="00FC4914" w:rsidP="00A51389">
      <w:pPr>
        <w:tabs>
          <w:tab w:val="left" w:pos="720"/>
        </w:tabs>
        <w:spacing w:after="0" w:line="240" w:lineRule="auto"/>
        <w:rPr>
          <w:rFonts w:ascii="Times New Roman" w:hAnsi="Times New Roman" w:cs="Times New Roman"/>
          <w:sz w:val="24"/>
          <w:szCs w:val="24"/>
        </w:rPr>
      </w:pPr>
    </w:p>
    <w:p w14:paraId="03B5FA7C" w14:textId="77777777" w:rsidR="00C751F2" w:rsidRPr="00DB6F65" w:rsidRDefault="00C751F2"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Pledge of Allegiance</w:t>
      </w:r>
      <w:r w:rsidRPr="00DB6F65">
        <w:rPr>
          <w:rFonts w:ascii="Times New Roman" w:hAnsi="Times New Roman" w:cs="Times New Roman"/>
          <w:sz w:val="24"/>
          <w:szCs w:val="24"/>
        </w:rPr>
        <w:t xml:space="preserve">. </w:t>
      </w:r>
    </w:p>
    <w:p w14:paraId="77572A41" w14:textId="77777777" w:rsidR="00C751F2" w:rsidRDefault="00C751F2" w:rsidP="00A51389">
      <w:pPr>
        <w:tabs>
          <w:tab w:val="left" w:pos="720"/>
        </w:tabs>
        <w:spacing w:after="0" w:line="240" w:lineRule="auto"/>
        <w:rPr>
          <w:rFonts w:ascii="Times New Roman" w:hAnsi="Times New Roman" w:cs="Times New Roman"/>
          <w:sz w:val="24"/>
          <w:szCs w:val="24"/>
        </w:rPr>
      </w:pPr>
    </w:p>
    <w:p w14:paraId="2FFD4ADE" w14:textId="7C22C704" w:rsidR="00FC4914" w:rsidRDefault="00FC4914" w:rsidP="0035048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2079CFBA"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65FCFD31" w14:textId="77777777" w:rsidR="00EF5BCE" w:rsidRPr="00DB6F65" w:rsidRDefault="00A14148"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Receive Public Comments</w:t>
      </w:r>
      <w:r w:rsidRPr="00DB6F65">
        <w:rPr>
          <w:rFonts w:ascii="Times New Roman" w:hAnsi="Times New Roman" w:cs="Times New Roman"/>
          <w:sz w:val="24"/>
          <w:szCs w:val="24"/>
        </w:rPr>
        <w:t>.</w:t>
      </w:r>
    </w:p>
    <w:p w14:paraId="358A2B20" w14:textId="77777777" w:rsidR="003A013C" w:rsidRDefault="003A013C" w:rsidP="00A51389">
      <w:pPr>
        <w:tabs>
          <w:tab w:val="left" w:pos="720"/>
        </w:tabs>
        <w:spacing w:after="0" w:line="240" w:lineRule="auto"/>
        <w:rPr>
          <w:rFonts w:ascii="Times New Roman" w:hAnsi="Times New Roman" w:cs="Times New Roman"/>
          <w:sz w:val="24"/>
          <w:szCs w:val="24"/>
        </w:rPr>
      </w:pPr>
    </w:p>
    <w:p w14:paraId="4E1A2B4C" w14:textId="3841C6A0" w:rsidR="00FC4914" w:rsidRDefault="00A51389" w:rsidP="00A51389">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 public comments were made.</w:t>
      </w:r>
    </w:p>
    <w:p w14:paraId="456D37A3"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4170CD6A" w14:textId="263571E3" w:rsidR="006C6B5A"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w:t>
      </w:r>
      <w:r w:rsidR="003A03AF">
        <w:rPr>
          <w:rFonts w:ascii="Times New Roman" w:hAnsi="Times New Roman" w:cs="Times New Roman"/>
          <w:b/>
          <w:bCs/>
          <w:sz w:val="24"/>
          <w:szCs w:val="24"/>
          <w:u w:val="single"/>
        </w:rPr>
        <w:t>Engineer’s Assessment of the Sheriff’s Office Building</w:t>
      </w:r>
      <w:r w:rsidR="00525A0F" w:rsidRPr="00DB6F65">
        <w:rPr>
          <w:rFonts w:ascii="Times New Roman" w:hAnsi="Times New Roman" w:cs="Times New Roman"/>
          <w:sz w:val="24"/>
          <w:szCs w:val="24"/>
        </w:rPr>
        <w:t xml:space="preserve">. </w:t>
      </w:r>
      <w:r w:rsidR="00CE0081" w:rsidRPr="00DB6F65">
        <w:rPr>
          <w:rFonts w:ascii="Times New Roman" w:hAnsi="Times New Roman" w:cs="Times New Roman"/>
          <w:sz w:val="24"/>
          <w:szCs w:val="24"/>
        </w:rPr>
        <w:t xml:space="preserve"> </w:t>
      </w:r>
    </w:p>
    <w:p w14:paraId="1F851FC5" w14:textId="77777777" w:rsidR="00C871C1" w:rsidRDefault="00C871C1" w:rsidP="00A51389">
      <w:pPr>
        <w:tabs>
          <w:tab w:val="left" w:pos="720"/>
        </w:tabs>
        <w:spacing w:after="0" w:line="240" w:lineRule="auto"/>
        <w:rPr>
          <w:rFonts w:ascii="Times New Roman" w:hAnsi="Times New Roman" w:cs="Times New Roman"/>
          <w:sz w:val="24"/>
          <w:szCs w:val="24"/>
        </w:rPr>
      </w:pPr>
    </w:p>
    <w:p w14:paraId="090791C7" w14:textId="44B9C9C8" w:rsidR="003A03AF" w:rsidRDefault="00FC4914"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w:t>
      </w:r>
      <w:r w:rsidR="003A03AF">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sidR="003A03AF">
        <w:rPr>
          <w:rFonts w:ascii="Times New Roman" w:hAnsi="Times New Roman" w:cs="Times New Roman"/>
          <w:spacing w:val="-3"/>
          <w:sz w:val="24"/>
          <w:szCs w:val="24"/>
        </w:rPr>
        <w:t xml:space="preserve">that Hector Castaneda, Engineer with LNV, was present </w:t>
      </w:r>
      <w:r w:rsidR="00812E9F">
        <w:rPr>
          <w:rFonts w:ascii="Times New Roman" w:hAnsi="Times New Roman" w:cs="Times New Roman"/>
          <w:spacing w:val="-3"/>
          <w:sz w:val="24"/>
          <w:szCs w:val="24"/>
        </w:rPr>
        <w:t>to submit</w:t>
      </w:r>
      <w:r w:rsidR="003A03AF">
        <w:rPr>
          <w:rFonts w:ascii="Times New Roman" w:hAnsi="Times New Roman" w:cs="Times New Roman"/>
          <w:spacing w:val="-3"/>
          <w:sz w:val="24"/>
          <w:szCs w:val="24"/>
        </w:rPr>
        <w:t xml:space="preserve"> his report on the Sheriff’s building</w:t>
      </w:r>
      <w:r w:rsidR="00812E9F">
        <w:rPr>
          <w:rFonts w:ascii="Times New Roman" w:hAnsi="Times New Roman" w:cs="Times New Roman"/>
          <w:spacing w:val="-3"/>
          <w:sz w:val="24"/>
          <w:szCs w:val="24"/>
        </w:rPr>
        <w:t xml:space="preserve"> electrical issues</w:t>
      </w:r>
      <w:r w:rsidR="003A03AF">
        <w:rPr>
          <w:rFonts w:ascii="Times New Roman" w:hAnsi="Times New Roman" w:cs="Times New Roman"/>
          <w:spacing w:val="-3"/>
          <w:sz w:val="24"/>
          <w:szCs w:val="24"/>
        </w:rPr>
        <w:t>.  Hector Castaneda stated that he considered the electrical problems at the Sheriff’s building to be an emergency</w:t>
      </w:r>
      <w:r w:rsidR="00483173">
        <w:rPr>
          <w:rFonts w:ascii="Times New Roman" w:hAnsi="Times New Roman" w:cs="Times New Roman"/>
          <w:spacing w:val="-3"/>
          <w:sz w:val="24"/>
          <w:szCs w:val="24"/>
        </w:rPr>
        <w:t>.</w:t>
      </w:r>
    </w:p>
    <w:p w14:paraId="6D6D9BF8" w14:textId="7777777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1CDE63" w14:textId="199AC49D"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Burns invited Hector Castaneda, an LNV Engineer, to address and comment on the electrical issues at the Kenedy County Sheriff’s office.</w:t>
      </w:r>
    </w:p>
    <w:p w14:paraId="705FB1CB" w14:textId="7777777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C1B0EDA" w14:textId="4B9EF6F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Hector Castaneda stated that it has been eleven years since the Sheriff’s office was built.  However, </w:t>
      </w:r>
      <w:r w:rsidR="00EF1E4E">
        <w:rPr>
          <w:rFonts w:ascii="Times New Roman" w:hAnsi="Times New Roman" w:cs="Times New Roman"/>
          <w:spacing w:val="-3"/>
          <w:sz w:val="24"/>
          <w:szCs w:val="24"/>
        </w:rPr>
        <w:t xml:space="preserve">that </w:t>
      </w:r>
      <w:r>
        <w:rPr>
          <w:rFonts w:ascii="Times New Roman" w:hAnsi="Times New Roman" w:cs="Times New Roman"/>
          <w:spacing w:val="-3"/>
          <w:sz w:val="24"/>
          <w:szCs w:val="24"/>
        </w:rPr>
        <w:t xml:space="preserve">the </w:t>
      </w:r>
      <w:r w:rsidR="00812E9F">
        <w:rPr>
          <w:rFonts w:ascii="Times New Roman" w:hAnsi="Times New Roman" w:cs="Times New Roman"/>
          <w:spacing w:val="-3"/>
          <w:sz w:val="24"/>
          <w:szCs w:val="24"/>
        </w:rPr>
        <w:t xml:space="preserve">present </w:t>
      </w:r>
      <w:r>
        <w:rPr>
          <w:rFonts w:ascii="Times New Roman" w:hAnsi="Times New Roman" w:cs="Times New Roman"/>
          <w:spacing w:val="-3"/>
          <w:sz w:val="24"/>
          <w:szCs w:val="24"/>
        </w:rPr>
        <w:t>electrical issues the Sheriff’s office was experiencing were recent issues due to a surge.  The breakers are hot and it is questionable whether the Sheriff’s office is presently in condition for occupancy; that it is urgent to move forward in identifying the electrical issues and the cause of the problem</w:t>
      </w:r>
      <w:r w:rsidR="00812E9F">
        <w:rPr>
          <w:rFonts w:ascii="Times New Roman" w:hAnsi="Times New Roman" w:cs="Times New Roman"/>
          <w:spacing w:val="-3"/>
          <w:sz w:val="24"/>
          <w:szCs w:val="24"/>
        </w:rPr>
        <w:t xml:space="preserve"> and repairing it</w:t>
      </w:r>
      <w:r>
        <w:rPr>
          <w:rFonts w:ascii="Times New Roman" w:hAnsi="Times New Roman" w:cs="Times New Roman"/>
          <w:spacing w:val="-3"/>
          <w:sz w:val="24"/>
          <w:szCs w:val="24"/>
        </w:rPr>
        <w:t>.</w:t>
      </w:r>
    </w:p>
    <w:p w14:paraId="7933EC11" w14:textId="7777777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E5647EB" w14:textId="73BEE44B"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Leo Villarreal asked Hector Castaneda, “as an Engineer would he consider the electrical issues at the Sheriff’s office an emergency” Hector Castaneda responded, “yes”.  Leo Villarreal further asked Hector Castaneda whether in an emergency, the county would be required to go out for bids.  Hector Castaneda replied “no</w:t>
      </w:r>
      <w:r w:rsidR="00812E9F">
        <w:rPr>
          <w:rFonts w:ascii="Times New Roman" w:hAnsi="Times New Roman" w:cs="Times New Roman"/>
          <w:spacing w:val="-3"/>
          <w:sz w:val="24"/>
          <w:szCs w:val="24"/>
        </w:rPr>
        <w:t>’.  Further, the County does not</w:t>
      </w:r>
      <w:r>
        <w:rPr>
          <w:rFonts w:ascii="Times New Roman" w:hAnsi="Times New Roman" w:cs="Times New Roman"/>
          <w:spacing w:val="-3"/>
          <w:sz w:val="24"/>
          <w:szCs w:val="24"/>
        </w:rPr>
        <w:t xml:space="preserve"> have to go out for bids regarding a professional engineer”.</w:t>
      </w:r>
    </w:p>
    <w:p w14:paraId="2D681C21" w14:textId="7777777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C7D657" w14:textId="56010400"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Sarita Armstrong-Hixon asked Allison Strauss, the County Attorney, regarding reaching out to TAC.  Allison Strauss informed the Commissioners Court that she had contacted TAC legal and she was advised by TAC legal that it would be in the best interest of the County to request a Performance Bond and contract.  Commissioner Hixon stated that she would be more comfortable requesting a Performance </w:t>
      </w:r>
      <w:r w:rsidR="00EF1E4E">
        <w:rPr>
          <w:rFonts w:ascii="Times New Roman" w:hAnsi="Times New Roman" w:cs="Times New Roman"/>
          <w:spacing w:val="-3"/>
          <w:sz w:val="24"/>
          <w:szCs w:val="24"/>
        </w:rPr>
        <w:t>B</w:t>
      </w:r>
      <w:r>
        <w:rPr>
          <w:rFonts w:ascii="Times New Roman" w:hAnsi="Times New Roman" w:cs="Times New Roman"/>
          <w:spacing w:val="-3"/>
          <w:sz w:val="24"/>
          <w:szCs w:val="24"/>
        </w:rPr>
        <w:t>ond and contract from whomever was hired to do the work and suggested</w:t>
      </w:r>
      <w:r w:rsidR="00812E9F">
        <w:rPr>
          <w:rFonts w:ascii="Times New Roman" w:hAnsi="Times New Roman" w:cs="Times New Roman"/>
          <w:spacing w:val="-3"/>
          <w:sz w:val="24"/>
          <w:szCs w:val="24"/>
        </w:rPr>
        <w:t xml:space="preserve"> </w:t>
      </w:r>
      <w:r w:rsidR="00EF1E4E">
        <w:rPr>
          <w:rFonts w:ascii="Times New Roman" w:hAnsi="Times New Roman" w:cs="Times New Roman"/>
          <w:spacing w:val="-3"/>
          <w:sz w:val="24"/>
          <w:szCs w:val="24"/>
        </w:rPr>
        <w:t xml:space="preserve">that </w:t>
      </w:r>
      <w:r w:rsidR="00812E9F">
        <w:rPr>
          <w:rFonts w:ascii="Times New Roman" w:hAnsi="Times New Roman" w:cs="Times New Roman"/>
          <w:spacing w:val="-3"/>
          <w:sz w:val="24"/>
          <w:szCs w:val="24"/>
        </w:rPr>
        <w:t>the County</w:t>
      </w:r>
      <w:r>
        <w:rPr>
          <w:rFonts w:ascii="Times New Roman" w:hAnsi="Times New Roman" w:cs="Times New Roman"/>
          <w:spacing w:val="-3"/>
          <w:sz w:val="24"/>
          <w:szCs w:val="24"/>
        </w:rPr>
        <w:t xml:space="preserve"> </w:t>
      </w:r>
      <w:r w:rsidR="00EF1E4E">
        <w:rPr>
          <w:rFonts w:ascii="Times New Roman" w:hAnsi="Times New Roman" w:cs="Times New Roman"/>
          <w:spacing w:val="-3"/>
          <w:sz w:val="24"/>
          <w:szCs w:val="24"/>
        </w:rPr>
        <w:t>should</w:t>
      </w:r>
      <w:r>
        <w:rPr>
          <w:rFonts w:ascii="Times New Roman" w:hAnsi="Times New Roman" w:cs="Times New Roman"/>
          <w:spacing w:val="-3"/>
          <w:sz w:val="24"/>
          <w:szCs w:val="24"/>
        </w:rPr>
        <w:t xml:space="preserve"> go out for bids.</w:t>
      </w:r>
    </w:p>
    <w:p w14:paraId="471A9695" w14:textId="7777777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D2B6771" w14:textId="266372F5"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Hixon asked Allison Strauss if she could work on a contract this afternoon to which Allison Strauss replied, “that is not my job, nor my expertise, but for Trinidad Jasso to present something for her review. </w:t>
      </w:r>
      <w:r w:rsidR="00812E9F">
        <w:rPr>
          <w:rFonts w:ascii="Times New Roman" w:hAnsi="Times New Roman" w:cs="Times New Roman"/>
          <w:spacing w:val="-3"/>
          <w:sz w:val="24"/>
          <w:szCs w:val="24"/>
        </w:rPr>
        <w:t xml:space="preserve"> </w:t>
      </w:r>
      <w:r>
        <w:rPr>
          <w:rFonts w:ascii="Times New Roman" w:hAnsi="Times New Roman" w:cs="Times New Roman"/>
          <w:spacing w:val="-3"/>
          <w:sz w:val="24"/>
          <w:szCs w:val="24"/>
        </w:rPr>
        <w:t>Allison Strauss advised the County to get a contract and a bond to protect the County.  Commissioner Hixon stated that a contract would be good in case the work is not up to par.</w:t>
      </w:r>
    </w:p>
    <w:p w14:paraId="637D8D8D" w14:textId="77777777"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5C5DF6D" w14:textId="728FBBDF" w:rsidR="00483173" w:rsidRDefault="0048317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Leo Villarreal stated that if the Commissioners Court declares that the electrical issues at the Sheriff’s building creates an emergency</w:t>
      </w:r>
      <w:r w:rsidR="00D77753">
        <w:rPr>
          <w:rFonts w:ascii="Times New Roman" w:hAnsi="Times New Roman" w:cs="Times New Roman"/>
          <w:spacing w:val="-3"/>
          <w:sz w:val="24"/>
          <w:szCs w:val="24"/>
        </w:rPr>
        <w:t xml:space="preserve">, the Commissioners Court would have to comply with the Texas Local Government Code, Section 272.024, Discretionary Exemptions which states:  (a) a contract for the purchase of any of the following items is </w:t>
      </w:r>
      <w:r w:rsidR="00D77753">
        <w:rPr>
          <w:rFonts w:ascii="Times New Roman" w:hAnsi="Times New Roman" w:cs="Times New Roman"/>
          <w:b/>
          <w:bCs/>
          <w:spacing w:val="-3"/>
          <w:sz w:val="24"/>
          <w:szCs w:val="24"/>
          <w:u w:val="single"/>
        </w:rPr>
        <w:t>exempt</w:t>
      </w:r>
      <w:r w:rsidR="00D77753">
        <w:rPr>
          <w:rFonts w:ascii="Times New Roman" w:hAnsi="Times New Roman" w:cs="Times New Roman"/>
          <w:spacing w:val="-3"/>
          <w:sz w:val="24"/>
          <w:szCs w:val="24"/>
        </w:rPr>
        <w:t xml:space="preserve"> from the requirement established by Section 262.023 if the Commissioners Court by order grants the exemption: (1) an item that must be purchased in a case of public calamity if it is necessary to make the purchase promptly to relieve the necessity of the citizens or to preserve the property of the county; (2) an item necessary to preserve or protect the public health or safety of the residents of the county; (3) an item necessary because of unforeseen damage to public property.</w:t>
      </w:r>
    </w:p>
    <w:p w14:paraId="364D007C" w14:textId="77777777" w:rsidR="00D77753" w:rsidRDefault="00D7775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4C587C9" w14:textId="17C2FB3B" w:rsidR="00D77753" w:rsidRDefault="00D77753" w:rsidP="00D7775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Therefore, the motion declaring </w:t>
      </w:r>
      <w:r w:rsidR="00812E9F">
        <w:rPr>
          <w:rFonts w:ascii="Times New Roman" w:hAnsi="Times New Roman" w:cs="Times New Roman"/>
          <w:spacing w:val="-3"/>
          <w:sz w:val="24"/>
          <w:szCs w:val="24"/>
        </w:rPr>
        <w:t xml:space="preserve">that </w:t>
      </w:r>
      <w:r>
        <w:rPr>
          <w:rFonts w:ascii="Times New Roman" w:hAnsi="Times New Roman" w:cs="Times New Roman"/>
          <w:spacing w:val="-3"/>
          <w:sz w:val="24"/>
          <w:szCs w:val="24"/>
        </w:rPr>
        <w:t>the electrical issues at the Sheriff’s office</w:t>
      </w:r>
      <w:r w:rsidR="00812E9F">
        <w:rPr>
          <w:rFonts w:ascii="Times New Roman" w:hAnsi="Times New Roman" w:cs="Times New Roman"/>
          <w:spacing w:val="-3"/>
          <w:sz w:val="24"/>
          <w:szCs w:val="24"/>
        </w:rPr>
        <w:t xml:space="preserve"> constitute</w:t>
      </w:r>
      <w:r>
        <w:rPr>
          <w:rFonts w:ascii="Times New Roman" w:hAnsi="Times New Roman" w:cs="Times New Roman"/>
          <w:spacing w:val="-3"/>
          <w:sz w:val="24"/>
          <w:szCs w:val="24"/>
        </w:rPr>
        <w:t xml:space="preserve"> an emergency must state that the Commissioners Court, by order, hereby grants an exemption regarding repairs to the electrical issues at the Sheriff’s office pursuant to bidding requirements in Section 262.023 regarding the following:  : (1) an item that must be purchased in a case of public calamity if it is necessary to make the purchase promptly to relieve the necessity of the citizens or to preserve the property of the county; (2) an item necessary to preserve or protect the public health or safety of the residents of the county; (3) an item necessary because of unforeseen damage to public property.</w:t>
      </w:r>
    </w:p>
    <w:p w14:paraId="193DC4D7" w14:textId="28F6DA80" w:rsidR="00D77753" w:rsidRDefault="00D7775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2EFACF6" w14:textId="2E02C090" w:rsidR="00D77753" w:rsidRDefault="00D77753"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Judge Burns is of the opinion that the electrical issues at the Sheriff’s office were caused by an electrical surge or a lightning strike; that he has told the Sheriff to unplug everything that is not needed to be plugged in until the </w:t>
      </w:r>
      <w:r w:rsidR="00812E9F">
        <w:rPr>
          <w:rFonts w:ascii="Times New Roman" w:hAnsi="Times New Roman" w:cs="Times New Roman"/>
          <w:spacing w:val="-3"/>
          <w:sz w:val="24"/>
          <w:szCs w:val="24"/>
        </w:rPr>
        <w:t xml:space="preserve">electrical </w:t>
      </w:r>
      <w:r>
        <w:rPr>
          <w:rFonts w:ascii="Times New Roman" w:hAnsi="Times New Roman" w:cs="Times New Roman"/>
          <w:spacing w:val="-3"/>
          <w:sz w:val="24"/>
          <w:szCs w:val="24"/>
        </w:rPr>
        <w:t>issue and cause are identified and repaired.  The Sheriff stated that all unnecessary items have been unplugged because the day before, a glitch occurred and everything went down and, thank God, it came back up.  Seferino Gutierrez stated that the panel is damaged and needs to be replaced.  Judge Burns commented that a surge protector needs to be installed.  It is a computer deal and works when the electric spikes.  He stated that a dispatcher called that she smelled smoke.  She thought someone was cooking in the kitchen because she was not aware of the electrical issues.</w:t>
      </w:r>
    </w:p>
    <w:p w14:paraId="211558FA" w14:textId="77777777" w:rsidR="00B96F09" w:rsidRDefault="00B96F0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4193A54" w14:textId="6DE72173" w:rsidR="00B96F09" w:rsidRDefault="00B96F0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Judge Burns and Commissioner Joe Recio stated, “we know and are aware of the electrical issues at the Sheriff’s office and do not want to be negligent </w:t>
      </w:r>
      <w:r w:rsidR="00812E9F">
        <w:rPr>
          <w:rFonts w:ascii="Times New Roman" w:hAnsi="Times New Roman" w:cs="Times New Roman"/>
          <w:spacing w:val="-3"/>
          <w:sz w:val="24"/>
          <w:szCs w:val="24"/>
        </w:rPr>
        <w:t>by</w:t>
      </w:r>
      <w:r>
        <w:rPr>
          <w:rFonts w:ascii="Times New Roman" w:hAnsi="Times New Roman" w:cs="Times New Roman"/>
          <w:spacing w:val="-3"/>
          <w:sz w:val="24"/>
          <w:szCs w:val="24"/>
        </w:rPr>
        <w:t xml:space="preserve"> not fixing them before someone gets hurt”.</w:t>
      </w:r>
    </w:p>
    <w:p w14:paraId="0AA4C1DA" w14:textId="77777777" w:rsidR="00B96F09" w:rsidRDefault="00B96F0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DB55090" w14:textId="31E49EC3" w:rsidR="00B96F09" w:rsidRPr="00D77753" w:rsidRDefault="00B96F0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Trinidad Jasso with TJ Electric informed the Commissioners Court that he has a $15 million insurance policy and would have no problem in securing a bond for </w:t>
      </w:r>
      <w:r w:rsidR="00812E9F">
        <w:rPr>
          <w:rFonts w:ascii="Times New Roman" w:hAnsi="Times New Roman" w:cs="Times New Roman"/>
          <w:spacing w:val="-3"/>
          <w:sz w:val="24"/>
          <w:szCs w:val="24"/>
        </w:rPr>
        <w:t>a</w:t>
      </w:r>
      <w:r>
        <w:rPr>
          <w:rFonts w:ascii="Times New Roman" w:hAnsi="Times New Roman" w:cs="Times New Roman"/>
          <w:spacing w:val="-3"/>
          <w:sz w:val="24"/>
          <w:szCs w:val="24"/>
        </w:rPr>
        <w:t xml:space="preserve"> Sheriff’s office electrical service contract.</w:t>
      </w:r>
    </w:p>
    <w:p w14:paraId="585620CC" w14:textId="77777777" w:rsidR="00FC4914" w:rsidRPr="005B55EA" w:rsidRDefault="00FC4914"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7BA2297" w14:textId="37DAE6FB" w:rsidR="00C5415A" w:rsidRDefault="00FC4914"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422340">
        <w:rPr>
          <w:rFonts w:ascii="Times New Roman" w:hAnsi="Times New Roman" w:cs="Times New Roman"/>
          <w:spacing w:val="-3"/>
          <w:sz w:val="24"/>
          <w:szCs w:val="24"/>
        </w:rPr>
        <w:t>Israel Vela, Jr.</w:t>
      </w:r>
      <w:r>
        <w:rPr>
          <w:rFonts w:ascii="Times New Roman" w:hAnsi="Times New Roman" w:cs="Times New Roman"/>
          <w:sz w:val="24"/>
          <w:szCs w:val="24"/>
        </w:rPr>
        <w:t xml:space="preserve"> moved and Commissioner </w:t>
      </w:r>
      <w:r w:rsidR="00422340">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w:t>
      </w:r>
      <w:r w:rsidR="00376C08">
        <w:rPr>
          <w:rFonts w:ascii="Times New Roman" w:hAnsi="Times New Roman" w:cs="Times New Roman"/>
          <w:spacing w:val="-3"/>
          <w:sz w:val="24"/>
          <w:szCs w:val="24"/>
        </w:rPr>
        <w:t xml:space="preserve">unanimously </w:t>
      </w:r>
      <w:r w:rsidRPr="005B55EA">
        <w:rPr>
          <w:rFonts w:ascii="Times New Roman" w:hAnsi="Times New Roman" w:cs="Times New Roman"/>
          <w:spacing w:val="-3"/>
          <w:sz w:val="24"/>
          <w:szCs w:val="24"/>
        </w:rPr>
        <w:t>passed</w:t>
      </w:r>
      <w:r w:rsidR="00422340">
        <w:rPr>
          <w:rFonts w:ascii="Times New Roman" w:hAnsi="Times New Roman" w:cs="Times New Roman"/>
          <w:spacing w:val="-3"/>
          <w:sz w:val="24"/>
          <w:szCs w:val="24"/>
        </w:rPr>
        <w:t xml:space="preserve"> </w:t>
      </w:r>
      <w:r w:rsidR="00B96F09">
        <w:rPr>
          <w:rFonts w:ascii="Times New Roman" w:hAnsi="Times New Roman" w:cs="Times New Roman"/>
          <w:spacing w:val="-3"/>
          <w:sz w:val="24"/>
          <w:szCs w:val="24"/>
        </w:rPr>
        <w:t xml:space="preserve">that </w:t>
      </w:r>
      <w:r w:rsidR="00EB7014">
        <w:rPr>
          <w:rFonts w:ascii="Times New Roman" w:hAnsi="Times New Roman" w:cs="Times New Roman"/>
          <w:spacing w:val="-3"/>
          <w:sz w:val="24"/>
          <w:szCs w:val="24"/>
        </w:rPr>
        <w:t xml:space="preserve">the electrical </w:t>
      </w:r>
      <w:r w:rsidR="00B96F09">
        <w:rPr>
          <w:rFonts w:ascii="Times New Roman" w:hAnsi="Times New Roman" w:cs="Times New Roman"/>
          <w:spacing w:val="-3"/>
          <w:sz w:val="24"/>
          <w:szCs w:val="24"/>
        </w:rPr>
        <w:t xml:space="preserve">issues affecting </w:t>
      </w:r>
      <w:r w:rsidR="00EB7014">
        <w:rPr>
          <w:rFonts w:ascii="Times New Roman" w:hAnsi="Times New Roman" w:cs="Times New Roman"/>
          <w:spacing w:val="-3"/>
          <w:sz w:val="24"/>
          <w:szCs w:val="24"/>
        </w:rPr>
        <w:t xml:space="preserve">the </w:t>
      </w:r>
      <w:r w:rsidR="00376C08">
        <w:rPr>
          <w:rFonts w:ascii="Times New Roman" w:hAnsi="Times New Roman" w:cs="Times New Roman"/>
          <w:spacing w:val="-3"/>
          <w:sz w:val="24"/>
          <w:szCs w:val="24"/>
        </w:rPr>
        <w:t>Sheriff’s office</w:t>
      </w:r>
      <w:r w:rsidR="00EB7014">
        <w:rPr>
          <w:rFonts w:ascii="Times New Roman" w:hAnsi="Times New Roman" w:cs="Times New Roman"/>
          <w:spacing w:val="-3"/>
          <w:sz w:val="24"/>
          <w:szCs w:val="24"/>
        </w:rPr>
        <w:t xml:space="preserve"> </w:t>
      </w:r>
      <w:r w:rsidR="00C5415A">
        <w:rPr>
          <w:rFonts w:ascii="Times New Roman" w:hAnsi="Times New Roman" w:cs="Times New Roman"/>
          <w:spacing w:val="-3"/>
          <w:sz w:val="24"/>
          <w:szCs w:val="24"/>
        </w:rPr>
        <w:t>are</w:t>
      </w:r>
      <w:r w:rsidR="00EB7014">
        <w:rPr>
          <w:rFonts w:ascii="Times New Roman" w:hAnsi="Times New Roman" w:cs="Times New Roman"/>
          <w:spacing w:val="-3"/>
          <w:sz w:val="24"/>
          <w:szCs w:val="24"/>
        </w:rPr>
        <w:t xml:space="preserve"> de</w:t>
      </w:r>
      <w:r w:rsidR="00B96F09">
        <w:rPr>
          <w:rFonts w:ascii="Times New Roman" w:hAnsi="Times New Roman" w:cs="Times New Roman"/>
          <w:spacing w:val="-3"/>
          <w:sz w:val="24"/>
          <w:szCs w:val="24"/>
        </w:rPr>
        <w:t>clar</w:t>
      </w:r>
      <w:r w:rsidR="00EB7014">
        <w:rPr>
          <w:rFonts w:ascii="Times New Roman" w:hAnsi="Times New Roman" w:cs="Times New Roman"/>
          <w:spacing w:val="-3"/>
          <w:sz w:val="24"/>
          <w:szCs w:val="24"/>
        </w:rPr>
        <w:t>ed an emergency</w:t>
      </w:r>
      <w:r w:rsidR="00C5415A">
        <w:rPr>
          <w:rFonts w:ascii="Times New Roman" w:hAnsi="Times New Roman" w:cs="Times New Roman"/>
          <w:spacing w:val="-3"/>
          <w:sz w:val="24"/>
          <w:szCs w:val="24"/>
        </w:rPr>
        <w:t>.</w:t>
      </w:r>
    </w:p>
    <w:p w14:paraId="46FC4013" w14:textId="77777777" w:rsidR="00C5415A" w:rsidRDefault="00C5415A"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351038" w14:textId="6C03319C" w:rsidR="00FC4914" w:rsidRDefault="00C5415A"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Israel Vela, Jr. moved and Commissioner Joe Recio seconded the motion; the motion was </w:t>
      </w:r>
      <w:r w:rsidR="00376C08">
        <w:rPr>
          <w:rFonts w:ascii="Times New Roman" w:hAnsi="Times New Roman" w:cs="Times New Roman"/>
          <w:spacing w:val="-3"/>
          <w:sz w:val="24"/>
          <w:szCs w:val="24"/>
        </w:rPr>
        <w:t xml:space="preserve">unanimously </w:t>
      </w:r>
      <w:r>
        <w:rPr>
          <w:rFonts w:ascii="Times New Roman" w:hAnsi="Times New Roman" w:cs="Times New Roman"/>
          <w:spacing w:val="-3"/>
          <w:sz w:val="24"/>
          <w:szCs w:val="24"/>
        </w:rPr>
        <w:t>passed that</w:t>
      </w:r>
      <w:r w:rsidR="00B96F09">
        <w:rPr>
          <w:rFonts w:ascii="Times New Roman" w:hAnsi="Times New Roman" w:cs="Times New Roman"/>
          <w:spacing w:val="-3"/>
          <w:sz w:val="24"/>
          <w:szCs w:val="24"/>
        </w:rPr>
        <w:t xml:space="preserve">  the Commissioners Court, by this Order, grants, pursuant to </w:t>
      </w:r>
      <w:r w:rsidR="00B96F09">
        <w:rPr>
          <w:rFonts w:ascii="Times New Roman" w:hAnsi="Times New Roman" w:cs="Times New Roman"/>
          <w:spacing w:val="-3"/>
          <w:sz w:val="24"/>
          <w:szCs w:val="24"/>
        </w:rPr>
        <w:lastRenderedPageBreak/>
        <w:t>Texas Local Government Code, Section 262.024, Discretionary Exemptions, an exemption to Section 262.023, Competitive Requirements, for certain purchases due to (2) an item necessary to preserve or protect the public health or safety of the residents of the county;</w:t>
      </w:r>
      <w:r w:rsidR="00812E9F">
        <w:rPr>
          <w:rFonts w:ascii="Times New Roman" w:hAnsi="Times New Roman" w:cs="Times New Roman"/>
          <w:spacing w:val="-3"/>
          <w:sz w:val="24"/>
          <w:szCs w:val="24"/>
        </w:rPr>
        <w:t xml:space="preserve"> and</w:t>
      </w:r>
      <w:r w:rsidR="00B96F09">
        <w:rPr>
          <w:rFonts w:ascii="Times New Roman" w:hAnsi="Times New Roman" w:cs="Times New Roman"/>
          <w:spacing w:val="-3"/>
          <w:sz w:val="24"/>
          <w:szCs w:val="24"/>
        </w:rPr>
        <w:t xml:space="preserve"> (3) an item necessary because of unforeseen damage to public property.</w:t>
      </w:r>
    </w:p>
    <w:p w14:paraId="7CB76C51" w14:textId="77777777" w:rsidR="00B96F09" w:rsidRDefault="00B96F0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7BA13B" w14:textId="30FC7EDC" w:rsidR="00B96F09" w:rsidRPr="005B55EA" w:rsidRDefault="00B96F0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Joe Recio moved and Commissioner Israel Vela, Jr. seconded the motion; the motion was unanimously passed that a written contract be prepared for determining the cause of the electrical issues affecting the Sheriff’s office and repairing them </w:t>
      </w:r>
      <w:r w:rsidR="00EF1E4E">
        <w:rPr>
          <w:rFonts w:ascii="Times New Roman" w:hAnsi="Times New Roman" w:cs="Times New Roman"/>
          <w:spacing w:val="-3"/>
          <w:sz w:val="24"/>
          <w:szCs w:val="24"/>
        </w:rPr>
        <w:t>and that</w:t>
      </w:r>
      <w:r>
        <w:rPr>
          <w:rFonts w:ascii="Times New Roman" w:hAnsi="Times New Roman" w:cs="Times New Roman"/>
          <w:spacing w:val="-3"/>
          <w:sz w:val="24"/>
          <w:szCs w:val="24"/>
        </w:rPr>
        <w:t xml:space="preserve"> Judge Charles E. Burns is authorized to sign </w:t>
      </w:r>
      <w:r w:rsidR="00EF1E4E">
        <w:rPr>
          <w:rFonts w:ascii="Times New Roman" w:hAnsi="Times New Roman" w:cs="Times New Roman"/>
          <w:spacing w:val="-3"/>
          <w:sz w:val="24"/>
          <w:szCs w:val="24"/>
        </w:rPr>
        <w:t xml:space="preserve">it </w:t>
      </w:r>
      <w:r>
        <w:rPr>
          <w:rFonts w:ascii="Times New Roman" w:hAnsi="Times New Roman" w:cs="Times New Roman"/>
          <w:spacing w:val="-3"/>
          <w:sz w:val="24"/>
          <w:szCs w:val="24"/>
        </w:rPr>
        <w:t>with a required bond in the amount of $150,000.00.</w:t>
      </w:r>
    </w:p>
    <w:p w14:paraId="34592D9F"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51208E40" w14:textId="1C0D4D64" w:rsidR="00D2340E"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w:t>
      </w:r>
      <w:r w:rsidR="003A03AF">
        <w:rPr>
          <w:rFonts w:ascii="Times New Roman" w:hAnsi="Times New Roman" w:cs="Times New Roman"/>
          <w:b/>
          <w:bCs/>
          <w:sz w:val="24"/>
          <w:szCs w:val="24"/>
          <w:u w:val="single"/>
        </w:rPr>
        <w:t>Purchasing the Electrical Panel for the Sheriff’s Office Building</w:t>
      </w:r>
      <w:r w:rsidRPr="00DB6F65">
        <w:rPr>
          <w:rFonts w:ascii="Times New Roman" w:hAnsi="Times New Roman" w:cs="Times New Roman"/>
          <w:sz w:val="24"/>
          <w:szCs w:val="24"/>
        </w:rPr>
        <w:t xml:space="preserve">.  </w:t>
      </w:r>
    </w:p>
    <w:p w14:paraId="68FE043D" w14:textId="77777777" w:rsidR="00D2340E" w:rsidRDefault="00D2340E" w:rsidP="00A51389">
      <w:pPr>
        <w:tabs>
          <w:tab w:val="left" w:pos="720"/>
        </w:tabs>
        <w:spacing w:after="0" w:line="240" w:lineRule="auto"/>
        <w:rPr>
          <w:rFonts w:ascii="Times New Roman" w:hAnsi="Times New Roman" w:cs="Times New Roman"/>
          <w:sz w:val="24"/>
          <w:szCs w:val="24"/>
        </w:rPr>
      </w:pPr>
    </w:p>
    <w:p w14:paraId="4BBD97ED" w14:textId="30342FCD" w:rsidR="003A03AF" w:rsidRDefault="004467D1"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r>
      <w:r w:rsidR="003A03AF" w:rsidRPr="005B55EA">
        <w:rPr>
          <w:rFonts w:ascii="Times New Roman" w:hAnsi="Times New Roman" w:cs="Times New Roman"/>
          <w:spacing w:val="-3"/>
          <w:sz w:val="24"/>
          <w:szCs w:val="24"/>
        </w:rPr>
        <w:t xml:space="preserve">Judge Charles E. Burns </w:t>
      </w:r>
      <w:r w:rsidR="00EB7014">
        <w:rPr>
          <w:rFonts w:ascii="Times New Roman" w:hAnsi="Times New Roman" w:cs="Times New Roman"/>
          <w:spacing w:val="-3"/>
          <w:sz w:val="24"/>
          <w:szCs w:val="24"/>
        </w:rPr>
        <w:t>inform</w:t>
      </w:r>
      <w:r w:rsidR="003A03AF" w:rsidRPr="005B55EA">
        <w:rPr>
          <w:rFonts w:ascii="Times New Roman" w:hAnsi="Times New Roman" w:cs="Times New Roman"/>
          <w:spacing w:val="-3"/>
          <w:sz w:val="24"/>
          <w:szCs w:val="24"/>
        </w:rPr>
        <w:t xml:space="preserve">ed the Commissioners Court </w:t>
      </w:r>
      <w:r w:rsidR="00B96F09">
        <w:rPr>
          <w:rFonts w:ascii="Times New Roman" w:hAnsi="Times New Roman" w:cs="Times New Roman"/>
          <w:spacing w:val="-3"/>
          <w:sz w:val="24"/>
          <w:szCs w:val="24"/>
        </w:rPr>
        <w:t>that the electrical panel at issue was regarding the Courthouse, not the</w:t>
      </w:r>
      <w:r w:rsidR="00EB7014">
        <w:rPr>
          <w:rFonts w:ascii="Times New Roman" w:hAnsi="Times New Roman" w:cs="Times New Roman"/>
          <w:spacing w:val="-3"/>
          <w:sz w:val="24"/>
          <w:szCs w:val="24"/>
        </w:rPr>
        <w:t xml:space="preserve"> Sheriff’s Office building.</w:t>
      </w:r>
    </w:p>
    <w:p w14:paraId="607BB44C" w14:textId="77777777" w:rsidR="00B96F09" w:rsidRDefault="00B96F09"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6325EC" w14:textId="329AE07A" w:rsidR="00B96F09" w:rsidRDefault="00B96F09"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The Courthouse electrical panel issues</w:t>
      </w:r>
      <w:r w:rsidR="00812E9F">
        <w:rPr>
          <w:rFonts w:ascii="Times New Roman" w:hAnsi="Times New Roman" w:cs="Times New Roman"/>
          <w:spacing w:val="-3"/>
          <w:sz w:val="24"/>
          <w:szCs w:val="24"/>
        </w:rPr>
        <w:t xml:space="preserve"> are</w:t>
      </w:r>
      <w:r>
        <w:rPr>
          <w:rFonts w:ascii="Times New Roman" w:hAnsi="Times New Roman" w:cs="Times New Roman"/>
          <w:spacing w:val="-3"/>
          <w:sz w:val="24"/>
          <w:szCs w:val="24"/>
        </w:rPr>
        <w:t xml:space="preserve"> that 1) the electrical panel box is rusted or corroded and will cause problems to the electrical components inside the panel box; 2) the panel pole is supported by a Nueces Electric </w:t>
      </w:r>
      <w:r w:rsidR="00AB3FD5">
        <w:rPr>
          <w:rFonts w:ascii="Times New Roman" w:hAnsi="Times New Roman" w:cs="Times New Roman"/>
          <w:spacing w:val="-3"/>
          <w:sz w:val="24"/>
          <w:szCs w:val="24"/>
        </w:rPr>
        <w:t>Co</w:t>
      </w:r>
      <w:r w:rsidR="00812E9F">
        <w:rPr>
          <w:rFonts w:ascii="Times New Roman" w:hAnsi="Times New Roman" w:cs="Times New Roman"/>
          <w:spacing w:val="-3"/>
          <w:sz w:val="24"/>
          <w:szCs w:val="24"/>
        </w:rPr>
        <w:t>-</w:t>
      </w:r>
      <w:r w:rsidR="00AB3FD5">
        <w:rPr>
          <w:rFonts w:ascii="Times New Roman" w:hAnsi="Times New Roman" w:cs="Times New Roman"/>
          <w:spacing w:val="-3"/>
          <w:sz w:val="24"/>
          <w:szCs w:val="24"/>
        </w:rPr>
        <w:t>op pole which is leaning and NEC will not replace their pole or the panel; further, 3) the panel and riser belong to the County and the 4) poles moves back and forth with the wind.  Trinidad Jasso stated</w:t>
      </w:r>
      <w:r w:rsidR="00EF1E4E">
        <w:rPr>
          <w:rFonts w:ascii="Times New Roman" w:hAnsi="Times New Roman" w:cs="Times New Roman"/>
          <w:spacing w:val="-3"/>
          <w:sz w:val="24"/>
          <w:szCs w:val="24"/>
        </w:rPr>
        <w:t xml:space="preserve"> that</w:t>
      </w:r>
      <w:r w:rsidR="00AB3FD5">
        <w:rPr>
          <w:rFonts w:ascii="Times New Roman" w:hAnsi="Times New Roman" w:cs="Times New Roman"/>
          <w:spacing w:val="-3"/>
          <w:sz w:val="24"/>
          <w:szCs w:val="24"/>
        </w:rPr>
        <w:t xml:space="preserve"> the only thing that is hold</w:t>
      </w:r>
      <w:r w:rsidR="00EF1E4E">
        <w:rPr>
          <w:rFonts w:ascii="Times New Roman" w:hAnsi="Times New Roman" w:cs="Times New Roman"/>
          <w:spacing w:val="-3"/>
          <w:sz w:val="24"/>
          <w:szCs w:val="24"/>
        </w:rPr>
        <w:t>ing</w:t>
      </w:r>
      <w:r w:rsidR="00AB3FD5">
        <w:rPr>
          <w:rFonts w:ascii="Times New Roman" w:hAnsi="Times New Roman" w:cs="Times New Roman"/>
          <w:spacing w:val="-3"/>
          <w:sz w:val="24"/>
          <w:szCs w:val="24"/>
        </w:rPr>
        <w:t xml:space="preserve"> the panel in place are the electrical wires connecting the panel to the pole.</w:t>
      </w:r>
      <w:r w:rsidR="00812E9F">
        <w:rPr>
          <w:rFonts w:ascii="Times New Roman" w:hAnsi="Times New Roman" w:cs="Times New Roman"/>
          <w:spacing w:val="-3"/>
          <w:sz w:val="24"/>
          <w:szCs w:val="24"/>
        </w:rPr>
        <w:t xml:space="preserve"> And if the electrical panel goes, the entire courthouse electrical system would be affected.</w:t>
      </w:r>
    </w:p>
    <w:p w14:paraId="172EDE67" w14:textId="7777777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BA75526" w14:textId="033B2140" w:rsidR="00EB7014"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Hector Castaneda, </w:t>
      </w:r>
      <w:r w:rsidR="00EF1E4E">
        <w:rPr>
          <w:rFonts w:ascii="Times New Roman" w:hAnsi="Times New Roman" w:cs="Times New Roman"/>
          <w:spacing w:val="-3"/>
          <w:sz w:val="24"/>
          <w:szCs w:val="24"/>
        </w:rPr>
        <w:t xml:space="preserve">an </w:t>
      </w:r>
      <w:r>
        <w:rPr>
          <w:rFonts w:ascii="Times New Roman" w:hAnsi="Times New Roman" w:cs="Times New Roman"/>
          <w:spacing w:val="-3"/>
          <w:sz w:val="24"/>
          <w:szCs w:val="24"/>
        </w:rPr>
        <w:t xml:space="preserve">ARDURRA Engineer, stated that his assessment of the </w:t>
      </w:r>
      <w:r w:rsidR="00812E9F">
        <w:rPr>
          <w:rFonts w:ascii="Times New Roman" w:hAnsi="Times New Roman" w:cs="Times New Roman"/>
          <w:spacing w:val="-3"/>
          <w:sz w:val="24"/>
          <w:szCs w:val="24"/>
        </w:rPr>
        <w:t xml:space="preserve">electrical </w:t>
      </w:r>
      <w:r>
        <w:rPr>
          <w:rFonts w:ascii="Times New Roman" w:hAnsi="Times New Roman" w:cs="Times New Roman"/>
          <w:spacing w:val="-3"/>
          <w:sz w:val="24"/>
          <w:szCs w:val="24"/>
        </w:rPr>
        <w:t xml:space="preserve">panel was that the panel was being held by electrical wires which attaches it to the pole which moves back and forth with the wind; </w:t>
      </w:r>
      <w:r w:rsidR="00812E9F">
        <w:rPr>
          <w:rFonts w:ascii="Times New Roman" w:hAnsi="Times New Roman" w:cs="Times New Roman"/>
          <w:spacing w:val="-3"/>
          <w:sz w:val="24"/>
          <w:szCs w:val="24"/>
        </w:rPr>
        <w:t xml:space="preserve">and </w:t>
      </w:r>
      <w:r>
        <w:rPr>
          <w:rFonts w:ascii="Times New Roman" w:hAnsi="Times New Roman" w:cs="Times New Roman"/>
          <w:spacing w:val="-3"/>
          <w:sz w:val="24"/>
          <w:szCs w:val="24"/>
        </w:rPr>
        <w:t>that the pole creates an emergency because it is leaning</w:t>
      </w:r>
      <w:r w:rsidR="00812E9F">
        <w:rPr>
          <w:rFonts w:ascii="Times New Roman" w:hAnsi="Times New Roman" w:cs="Times New Roman"/>
          <w:spacing w:val="-3"/>
          <w:sz w:val="24"/>
          <w:szCs w:val="24"/>
        </w:rPr>
        <w:t xml:space="preserve"> with </w:t>
      </w:r>
      <w:r>
        <w:rPr>
          <w:rFonts w:ascii="Times New Roman" w:hAnsi="Times New Roman" w:cs="Times New Roman"/>
          <w:spacing w:val="-3"/>
          <w:sz w:val="24"/>
          <w:szCs w:val="24"/>
        </w:rPr>
        <w:t xml:space="preserve">the </w:t>
      </w:r>
      <w:r w:rsidR="00812E9F">
        <w:rPr>
          <w:rFonts w:ascii="Times New Roman" w:hAnsi="Times New Roman" w:cs="Times New Roman"/>
          <w:spacing w:val="-3"/>
          <w:sz w:val="24"/>
          <w:szCs w:val="24"/>
        </w:rPr>
        <w:t xml:space="preserve">electrical </w:t>
      </w:r>
      <w:r>
        <w:rPr>
          <w:rFonts w:ascii="Times New Roman" w:hAnsi="Times New Roman" w:cs="Times New Roman"/>
          <w:spacing w:val="-3"/>
          <w:sz w:val="24"/>
          <w:szCs w:val="24"/>
        </w:rPr>
        <w:t>panel inside.</w:t>
      </w:r>
    </w:p>
    <w:p w14:paraId="12E71475" w14:textId="7777777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2DFC6CA" w14:textId="6866AD8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Commissioner Sarita Armstrong-Hixon was concerned with the huge disparity of prices regarding the cost of the panel.</w:t>
      </w:r>
    </w:p>
    <w:p w14:paraId="3C5E9C49" w14:textId="7777777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E6336C5" w14:textId="207C748D"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Joe Recio stated that the cost of the panel box alone was between $10,000 to $15,000 without the inside components.  Judge Burns stated that the charge for delivery alone was $3,000 </w:t>
      </w:r>
      <w:r w:rsidR="00EF1E4E">
        <w:rPr>
          <w:rFonts w:ascii="Times New Roman" w:hAnsi="Times New Roman" w:cs="Times New Roman"/>
          <w:spacing w:val="-3"/>
          <w:sz w:val="24"/>
          <w:szCs w:val="24"/>
        </w:rPr>
        <w:t>or</w:t>
      </w:r>
      <w:r>
        <w:rPr>
          <w:rFonts w:ascii="Times New Roman" w:hAnsi="Times New Roman" w:cs="Times New Roman"/>
          <w:spacing w:val="-3"/>
          <w:sz w:val="24"/>
          <w:szCs w:val="24"/>
        </w:rPr>
        <w:t xml:space="preserve"> more and </w:t>
      </w:r>
      <w:r w:rsidR="00EF1E4E">
        <w:rPr>
          <w:rFonts w:ascii="Times New Roman" w:hAnsi="Times New Roman" w:cs="Times New Roman"/>
          <w:spacing w:val="-3"/>
          <w:sz w:val="24"/>
          <w:szCs w:val="24"/>
        </w:rPr>
        <w:t xml:space="preserve">the </w:t>
      </w:r>
      <w:r>
        <w:rPr>
          <w:rFonts w:ascii="Times New Roman" w:hAnsi="Times New Roman" w:cs="Times New Roman"/>
          <w:spacing w:val="-3"/>
          <w:sz w:val="24"/>
          <w:szCs w:val="24"/>
        </w:rPr>
        <w:t>$48,000 is just for the materials inside the box.</w:t>
      </w:r>
    </w:p>
    <w:p w14:paraId="1E83BC14" w14:textId="7777777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FA32F46" w14:textId="3F1C7473"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Commissioner Sarita Armstrong-Hixon inquired whether the electrical panel and labor were going to be advertised for b</w:t>
      </w:r>
      <w:r w:rsidR="00812E9F">
        <w:rPr>
          <w:rFonts w:ascii="Times New Roman" w:hAnsi="Times New Roman" w:cs="Times New Roman"/>
          <w:spacing w:val="-3"/>
          <w:sz w:val="24"/>
          <w:szCs w:val="24"/>
        </w:rPr>
        <w:t>i</w:t>
      </w:r>
      <w:r>
        <w:rPr>
          <w:rFonts w:ascii="Times New Roman" w:hAnsi="Times New Roman" w:cs="Times New Roman"/>
          <w:spacing w:val="-3"/>
          <w:sz w:val="24"/>
          <w:szCs w:val="24"/>
        </w:rPr>
        <w:t>ds for the issues make it look bad, but it is not burning.  If we go out for bids, we can have two electricians from Kingsville look at it.</w:t>
      </w:r>
    </w:p>
    <w:p w14:paraId="52984FFC" w14:textId="7777777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FEEB285" w14:textId="14BD5843"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Judge Burns stated that he had spoken to one of the referred electricians and </w:t>
      </w:r>
      <w:r w:rsidR="00906ED6">
        <w:rPr>
          <w:rFonts w:ascii="Times New Roman" w:hAnsi="Times New Roman" w:cs="Times New Roman"/>
          <w:spacing w:val="-3"/>
          <w:sz w:val="24"/>
          <w:szCs w:val="24"/>
        </w:rPr>
        <w:t xml:space="preserve">they </w:t>
      </w:r>
      <w:r>
        <w:rPr>
          <w:rFonts w:ascii="Times New Roman" w:hAnsi="Times New Roman" w:cs="Times New Roman"/>
          <w:spacing w:val="-3"/>
          <w:sz w:val="24"/>
          <w:szCs w:val="24"/>
        </w:rPr>
        <w:t>w</w:t>
      </w:r>
      <w:r w:rsidR="00906ED6">
        <w:rPr>
          <w:rFonts w:ascii="Times New Roman" w:hAnsi="Times New Roman" w:cs="Times New Roman"/>
          <w:spacing w:val="-3"/>
          <w:sz w:val="24"/>
          <w:szCs w:val="24"/>
        </w:rPr>
        <w:t>ere</w:t>
      </w:r>
      <w:r>
        <w:rPr>
          <w:rFonts w:ascii="Times New Roman" w:hAnsi="Times New Roman" w:cs="Times New Roman"/>
          <w:spacing w:val="-3"/>
          <w:sz w:val="24"/>
          <w:szCs w:val="24"/>
        </w:rPr>
        <w:t xml:space="preserve"> not qualified.</w:t>
      </w:r>
    </w:p>
    <w:p w14:paraId="7F25FBFF" w14:textId="77777777" w:rsidR="00376C08" w:rsidRDefault="00376C08"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5A29F6" w14:textId="08B764CB" w:rsidR="00376C08" w:rsidRDefault="00376C08" w:rsidP="00376C0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Israel Vela, Jr.</w:t>
      </w:r>
      <w:r>
        <w:rPr>
          <w:rFonts w:ascii="Times New Roman" w:hAnsi="Times New Roman" w:cs="Times New Roman"/>
          <w:sz w:val="24"/>
          <w:szCs w:val="24"/>
        </w:rPr>
        <w:t xml:space="preserve"> 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w:t>
      </w:r>
      <w:r>
        <w:rPr>
          <w:rFonts w:ascii="Times New Roman" w:hAnsi="Times New Roman" w:cs="Times New Roman"/>
          <w:spacing w:val="-3"/>
          <w:sz w:val="24"/>
          <w:szCs w:val="24"/>
        </w:rPr>
        <w:t>with a 3-1 vote, with Commissioner Sarita Armstrong-Hixon voting against it, that the electrical issues affecting the Courthouse are declared an emergency.</w:t>
      </w:r>
    </w:p>
    <w:p w14:paraId="6EA169A1" w14:textId="77777777" w:rsidR="00AB3FD5"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3177011" w14:textId="77777777" w:rsidR="00376C08" w:rsidRDefault="00376C08" w:rsidP="00376C0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Israel Vela, Jr. </w:t>
      </w:r>
      <w:r>
        <w:rPr>
          <w:rFonts w:ascii="Times New Roman" w:hAnsi="Times New Roman" w:cs="Times New Roman"/>
          <w:sz w:val="24"/>
          <w:szCs w:val="24"/>
        </w:rPr>
        <w:t>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passed </w:t>
      </w:r>
      <w:r>
        <w:rPr>
          <w:rFonts w:ascii="Times New Roman" w:hAnsi="Times New Roman" w:cs="Times New Roman"/>
          <w:spacing w:val="-3"/>
          <w:sz w:val="24"/>
          <w:szCs w:val="24"/>
        </w:rPr>
        <w:t>with a 3-1 vote, with Commissioner Sarita Armstrong-Hixon voting against that the Commissioners Court, by this Order, grants, pursuant to Texas Local Government Code, Section 262.024, Discretionary Exemptions, an exemption to Section 262.023, Competitive Requirements, for certain purchases due to (2) an item necessary to preserve or protect the public health or safety of the residents of the county; (3) an item necessary because of unforeseen damage to public property, i.e., the County Courthouse.</w:t>
      </w:r>
    </w:p>
    <w:p w14:paraId="792D2C28" w14:textId="77777777" w:rsidR="00376C08" w:rsidRDefault="00376C08"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76FBA5" w14:textId="17FD6959" w:rsidR="00C5415A" w:rsidRDefault="00AB3FD5"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Israel Vela, Jr. </w:t>
      </w:r>
      <w:r w:rsidR="00EB7014">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00EB7014" w:rsidRPr="005B55EA">
        <w:rPr>
          <w:rFonts w:ascii="Times New Roman" w:hAnsi="Times New Roman" w:cs="Times New Roman"/>
          <w:sz w:val="24"/>
          <w:szCs w:val="24"/>
        </w:rPr>
        <w:t xml:space="preserve"> </w:t>
      </w:r>
      <w:r w:rsidR="00EB7014" w:rsidRPr="005B55EA">
        <w:rPr>
          <w:rFonts w:ascii="Times New Roman" w:hAnsi="Times New Roman" w:cs="Times New Roman"/>
          <w:spacing w:val="-3"/>
          <w:sz w:val="24"/>
          <w:szCs w:val="24"/>
        </w:rPr>
        <w:t xml:space="preserve">seconded the motion; the motion was passed </w:t>
      </w:r>
      <w:r w:rsidR="00EB7014">
        <w:rPr>
          <w:rFonts w:ascii="Times New Roman" w:hAnsi="Times New Roman" w:cs="Times New Roman"/>
          <w:spacing w:val="-3"/>
          <w:sz w:val="24"/>
          <w:szCs w:val="24"/>
        </w:rPr>
        <w:t xml:space="preserve">with a </w:t>
      </w:r>
      <w:r w:rsidR="00301CB2">
        <w:rPr>
          <w:rFonts w:ascii="Times New Roman" w:hAnsi="Times New Roman" w:cs="Times New Roman"/>
          <w:spacing w:val="-3"/>
          <w:sz w:val="24"/>
          <w:szCs w:val="24"/>
        </w:rPr>
        <w:t>3</w:t>
      </w:r>
      <w:r w:rsidR="00EB7014">
        <w:rPr>
          <w:rFonts w:ascii="Times New Roman" w:hAnsi="Times New Roman" w:cs="Times New Roman"/>
          <w:spacing w:val="-3"/>
          <w:sz w:val="24"/>
          <w:szCs w:val="24"/>
        </w:rPr>
        <w:t>-1 vote, with Commissioner Sarita Armstrong-Hixon voting against</w:t>
      </w:r>
      <w:r w:rsidR="00812E9F">
        <w:rPr>
          <w:rFonts w:ascii="Times New Roman" w:hAnsi="Times New Roman" w:cs="Times New Roman"/>
          <w:spacing w:val="-3"/>
          <w:sz w:val="24"/>
          <w:szCs w:val="24"/>
        </w:rPr>
        <w:t xml:space="preserve"> it</w:t>
      </w:r>
      <w:r>
        <w:rPr>
          <w:rFonts w:ascii="Times New Roman" w:hAnsi="Times New Roman" w:cs="Times New Roman"/>
          <w:spacing w:val="-3"/>
          <w:sz w:val="24"/>
          <w:szCs w:val="24"/>
        </w:rPr>
        <w:t xml:space="preserve"> (because she did not consider the power and pole issues an emergency) that </w:t>
      </w:r>
      <w:r w:rsidR="00D228F3">
        <w:rPr>
          <w:rFonts w:ascii="Times New Roman" w:hAnsi="Times New Roman" w:cs="Times New Roman"/>
          <w:spacing w:val="-3"/>
          <w:sz w:val="24"/>
          <w:szCs w:val="24"/>
        </w:rPr>
        <w:t xml:space="preserve">TJ Electric be awarded a contract to replace the panel box, the </w:t>
      </w:r>
      <w:r w:rsidR="00812E9F">
        <w:rPr>
          <w:rFonts w:ascii="Times New Roman" w:hAnsi="Times New Roman" w:cs="Times New Roman"/>
          <w:spacing w:val="-3"/>
          <w:sz w:val="24"/>
          <w:szCs w:val="24"/>
        </w:rPr>
        <w:t>inside</w:t>
      </w:r>
      <w:r w:rsidR="00D228F3">
        <w:rPr>
          <w:rFonts w:ascii="Times New Roman" w:hAnsi="Times New Roman" w:cs="Times New Roman"/>
          <w:spacing w:val="-3"/>
          <w:sz w:val="24"/>
          <w:szCs w:val="24"/>
        </w:rPr>
        <w:t xml:space="preserve"> electrical units, the pole and labor in the amount of $75,000</w:t>
      </w:r>
      <w:r w:rsidR="00376C08">
        <w:rPr>
          <w:rFonts w:ascii="Times New Roman" w:hAnsi="Times New Roman" w:cs="Times New Roman"/>
          <w:spacing w:val="-3"/>
          <w:sz w:val="24"/>
          <w:szCs w:val="24"/>
        </w:rPr>
        <w:t>.00</w:t>
      </w:r>
      <w:r w:rsidR="00C5415A">
        <w:rPr>
          <w:rFonts w:ascii="Times New Roman" w:hAnsi="Times New Roman" w:cs="Times New Roman"/>
          <w:spacing w:val="-3"/>
          <w:sz w:val="24"/>
          <w:szCs w:val="24"/>
        </w:rPr>
        <w:t>.</w:t>
      </w:r>
    </w:p>
    <w:p w14:paraId="6FBF3FE4" w14:textId="1702EF63" w:rsidR="00AF7BB1" w:rsidRDefault="00AF7BB1"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6A66F9F" w14:textId="77777777" w:rsidR="00AF7BB1" w:rsidRDefault="00AF7BB1"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7066A76" w14:textId="77777777" w:rsidR="00EB7014" w:rsidRPr="00FC4914" w:rsidRDefault="00EB7014"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3F593F0" w14:textId="72D6AA48" w:rsidR="00D2340E"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lastRenderedPageBreak/>
        <w:t xml:space="preserve">Discuss &amp; Act on </w:t>
      </w:r>
      <w:r w:rsidR="003A03AF">
        <w:rPr>
          <w:rFonts w:ascii="Times New Roman" w:hAnsi="Times New Roman" w:cs="Times New Roman"/>
          <w:b/>
          <w:bCs/>
          <w:sz w:val="24"/>
          <w:szCs w:val="24"/>
          <w:u w:val="single"/>
        </w:rPr>
        <w:t>Adopting the Jury Selection Plan for Kenedy County</w:t>
      </w:r>
    </w:p>
    <w:p w14:paraId="2F396117" w14:textId="77777777" w:rsidR="00D2340E" w:rsidRDefault="00D2340E" w:rsidP="00A51389">
      <w:pPr>
        <w:tabs>
          <w:tab w:val="left" w:pos="720"/>
        </w:tabs>
        <w:spacing w:after="0" w:line="240" w:lineRule="auto"/>
        <w:rPr>
          <w:rFonts w:ascii="Times New Roman" w:hAnsi="Times New Roman" w:cs="Times New Roman"/>
          <w:sz w:val="24"/>
          <w:szCs w:val="24"/>
        </w:rPr>
      </w:pPr>
    </w:p>
    <w:p w14:paraId="7486B13C" w14:textId="191885B8" w:rsidR="003A03AF" w:rsidRPr="005B55EA" w:rsidRDefault="004467D1"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3A03AF" w:rsidRPr="005B55EA">
        <w:rPr>
          <w:rFonts w:ascii="Times New Roman" w:hAnsi="Times New Roman" w:cs="Times New Roman"/>
          <w:spacing w:val="-3"/>
          <w:sz w:val="24"/>
          <w:szCs w:val="24"/>
        </w:rPr>
        <w:t xml:space="preserve">Judge Charles E. Burns presented the Commissioners Court </w:t>
      </w:r>
      <w:r w:rsidR="00EB7014">
        <w:rPr>
          <w:rFonts w:ascii="Times New Roman" w:hAnsi="Times New Roman" w:cs="Times New Roman"/>
          <w:spacing w:val="-3"/>
          <w:sz w:val="24"/>
          <w:szCs w:val="24"/>
        </w:rPr>
        <w:t xml:space="preserve">the </w:t>
      </w:r>
      <w:r w:rsidR="00AF7BB1">
        <w:rPr>
          <w:rFonts w:ascii="Times New Roman" w:hAnsi="Times New Roman" w:cs="Times New Roman"/>
          <w:spacing w:val="-3"/>
          <w:sz w:val="24"/>
          <w:szCs w:val="24"/>
        </w:rPr>
        <w:t>Kenedy</w:t>
      </w:r>
      <w:r w:rsidR="00EB7014">
        <w:rPr>
          <w:rFonts w:ascii="Times New Roman" w:hAnsi="Times New Roman" w:cs="Times New Roman"/>
          <w:spacing w:val="-3"/>
          <w:sz w:val="24"/>
          <w:szCs w:val="24"/>
        </w:rPr>
        <w:t xml:space="preserve"> County Jury Selection Plan</w:t>
      </w:r>
      <w:r w:rsidR="00B96F09">
        <w:rPr>
          <w:rFonts w:ascii="Times New Roman" w:hAnsi="Times New Roman" w:cs="Times New Roman"/>
          <w:spacing w:val="-3"/>
          <w:sz w:val="24"/>
          <w:szCs w:val="24"/>
        </w:rPr>
        <w:t xml:space="preserve"> prepared by Veronica Vela, District/County Clerk.</w:t>
      </w:r>
    </w:p>
    <w:p w14:paraId="6E4A48D3" w14:textId="77777777" w:rsidR="003A03AF" w:rsidRPr="005B55EA" w:rsidRDefault="003A03AF"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2D8B493" w14:textId="58E6253E" w:rsidR="003A03AF" w:rsidRDefault="003A03AF"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B7014">
        <w:rPr>
          <w:rFonts w:ascii="Times New Roman" w:hAnsi="Times New Roman" w:cs="Times New Roman"/>
          <w:sz w:val="24"/>
          <w:szCs w:val="24"/>
        </w:rPr>
        <w:t>Joe Recio</w:t>
      </w:r>
      <w:r>
        <w:rPr>
          <w:rFonts w:ascii="Times New Roman" w:hAnsi="Times New Roman" w:cs="Times New Roman"/>
          <w:sz w:val="24"/>
          <w:szCs w:val="24"/>
        </w:rPr>
        <w:t>.</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that </w:t>
      </w:r>
      <w:r w:rsidR="00EB7014">
        <w:rPr>
          <w:rFonts w:ascii="Times New Roman" w:hAnsi="Times New Roman" w:cs="Times New Roman"/>
          <w:spacing w:val="-3"/>
          <w:sz w:val="24"/>
          <w:szCs w:val="24"/>
        </w:rPr>
        <w:t>the Kenedy County Jury Selection Plan be approved as presented.</w:t>
      </w:r>
    </w:p>
    <w:p w14:paraId="0BC9EABD" w14:textId="77777777" w:rsidR="00EB7014" w:rsidRPr="005B55EA" w:rsidRDefault="00EB7014"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74E6F6B" w14:textId="489ED31C" w:rsidR="008C66AB" w:rsidRPr="003A03AF" w:rsidRDefault="003A03AF" w:rsidP="003A03AF">
      <w:pPr>
        <w:pStyle w:val="ListParagraph"/>
        <w:numPr>
          <w:ilvl w:val="0"/>
          <w:numId w:val="3"/>
        </w:num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b/>
          <w:bCs/>
          <w:sz w:val="24"/>
          <w:szCs w:val="24"/>
          <w:u w:val="single"/>
        </w:rPr>
        <w:t>Report on Tax Office Closure from November 13 to November 16, 2023 for Staff Training in Waco, Texas</w:t>
      </w:r>
      <w:r w:rsidR="00D2340E" w:rsidRPr="003A03AF">
        <w:rPr>
          <w:rFonts w:ascii="Times New Roman" w:hAnsi="Times New Roman" w:cs="Times New Roman"/>
          <w:sz w:val="24"/>
          <w:szCs w:val="24"/>
        </w:rPr>
        <w:t xml:space="preserve"> </w:t>
      </w:r>
    </w:p>
    <w:p w14:paraId="584CD4AD" w14:textId="241AE82D" w:rsidR="003A03AF" w:rsidRDefault="004467D1"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3A03AF" w:rsidRPr="005B55EA">
        <w:rPr>
          <w:rFonts w:ascii="Times New Roman" w:hAnsi="Times New Roman" w:cs="Times New Roman"/>
          <w:spacing w:val="-3"/>
          <w:sz w:val="24"/>
          <w:szCs w:val="24"/>
        </w:rPr>
        <w:t xml:space="preserve">Judge Charles E. Burns </w:t>
      </w:r>
      <w:r w:rsidR="00EB7014">
        <w:rPr>
          <w:rFonts w:ascii="Times New Roman" w:hAnsi="Times New Roman" w:cs="Times New Roman"/>
          <w:spacing w:val="-3"/>
          <w:sz w:val="24"/>
          <w:szCs w:val="24"/>
        </w:rPr>
        <w:t>informe</w:t>
      </w:r>
      <w:r w:rsidR="003A03AF" w:rsidRPr="005B55EA">
        <w:rPr>
          <w:rFonts w:ascii="Times New Roman" w:hAnsi="Times New Roman" w:cs="Times New Roman"/>
          <w:spacing w:val="-3"/>
          <w:sz w:val="24"/>
          <w:szCs w:val="24"/>
        </w:rPr>
        <w:t xml:space="preserve">d the Commissioners Court </w:t>
      </w:r>
      <w:r w:rsidR="00EB7014">
        <w:rPr>
          <w:rFonts w:ascii="Times New Roman" w:hAnsi="Times New Roman" w:cs="Times New Roman"/>
          <w:spacing w:val="-3"/>
          <w:sz w:val="24"/>
          <w:szCs w:val="24"/>
        </w:rPr>
        <w:t xml:space="preserve">that the tax office </w:t>
      </w:r>
      <w:r w:rsidR="00B96F09">
        <w:rPr>
          <w:rFonts w:ascii="Times New Roman" w:hAnsi="Times New Roman" w:cs="Times New Roman"/>
          <w:spacing w:val="-3"/>
          <w:sz w:val="24"/>
          <w:szCs w:val="24"/>
        </w:rPr>
        <w:t>would</w:t>
      </w:r>
      <w:r w:rsidR="00EB7014">
        <w:rPr>
          <w:rFonts w:ascii="Times New Roman" w:hAnsi="Times New Roman" w:cs="Times New Roman"/>
          <w:spacing w:val="-3"/>
          <w:sz w:val="24"/>
          <w:szCs w:val="24"/>
        </w:rPr>
        <w:t xml:space="preserve"> be closed from November 13-16, 2023 for staff training in Waco, Texas.</w:t>
      </w:r>
    </w:p>
    <w:p w14:paraId="3D37D5B1" w14:textId="77777777" w:rsidR="00EB7014" w:rsidRDefault="00EB7014"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B1BF86" w14:textId="77518F0B" w:rsidR="00EB7014" w:rsidRPr="005B55EA" w:rsidRDefault="00EB7014"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This being a report only, no vote was needed and none was taken.</w:t>
      </w:r>
    </w:p>
    <w:p w14:paraId="1687CEBC" w14:textId="77777777" w:rsidR="003A03AF" w:rsidRPr="005B55EA" w:rsidRDefault="003A03AF" w:rsidP="003A03A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577E4BE" w14:textId="50E30C61" w:rsidR="00D2340E"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w:t>
      </w:r>
      <w:r w:rsidR="003A03AF">
        <w:rPr>
          <w:rFonts w:ascii="Times New Roman" w:hAnsi="Times New Roman" w:cs="Times New Roman"/>
          <w:b/>
          <w:bCs/>
          <w:sz w:val="24"/>
          <w:szCs w:val="24"/>
          <w:u w:val="single"/>
        </w:rPr>
        <w:t>Payment of Bills</w:t>
      </w:r>
      <w:r w:rsidRPr="00DB6F65">
        <w:rPr>
          <w:rFonts w:ascii="Times New Roman" w:hAnsi="Times New Roman" w:cs="Times New Roman"/>
          <w:sz w:val="24"/>
          <w:szCs w:val="24"/>
        </w:rPr>
        <w:t xml:space="preserve"> </w:t>
      </w:r>
    </w:p>
    <w:p w14:paraId="138F33D4" w14:textId="77777777" w:rsidR="00D2340E" w:rsidRDefault="00D2340E" w:rsidP="00A51389">
      <w:pPr>
        <w:tabs>
          <w:tab w:val="left" w:pos="720"/>
        </w:tabs>
        <w:spacing w:after="0" w:line="240" w:lineRule="auto"/>
        <w:rPr>
          <w:rFonts w:ascii="Times New Roman" w:hAnsi="Times New Roman" w:cs="Times New Roman"/>
          <w:sz w:val="24"/>
          <w:szCs w:val="24"/>
        </w:rPr>
      </w:pPr>
    </w:p>
    <w:p w14:paraId="3D88BF51" w14:textId="278CAA26" w:rsidR="004467D1" w:rsidRPr="00275B81" w:rsidRDefault="004467D1" w:rsidP="00A51389">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w:t>
      </w:r>
      <w:r w:rsidR="001D6FBA">
        <w:rPr>
          <w:rFonts w:ascii="Times New Roman" w:hAnsi="Times New Roman" w:cs="Times New Roman"/>
          <w:sz w:val="24"/>
          <w:szCs w:val="24"/>
        </w:rPr>
        <w:t>.</w:t>
      </w:r>
    </w:p>
    <w:p w14:paraId="273F2C07" w14:textId="1D866600" w:rsidR="004467D1" w:rsidRPr="00DB6F65" w:rsidRDefault="004467D1" w:rsidP="00A51389">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w:t>
      </w:r>
      <w:r w:rsidR="00EB7014">
        <w:rPr>
          <w:rFonts w:ascii="Times New Roman" w:hAnsi="Times New Roman" w:cs="Times New Roman"/>
          <w:sz w:val="24"/>
          <w:szCs w:val="24"/>
        </w:rPr>
        <w:t>Joe Recio</w:t>
      </w:r>
      <w:r w:rsidR="0071180B" w:rsidRPr="005B55EA">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w:t>
      </w:r>
      <w:r w:rsidR="00EB7014">
        <w:rPr>
          <w:rFonts w:ascii="Times New Roman" w:hAnsi="Times New Roman" w:cs="Times New Roman"/>
          <w:sz w:val="24"/>
          <w:szCs w:val="24"/>
        </w:rPr>
        <w:t xml:space="preserve"> </w:t>
      </w:r>
      <w:r w:rsidRPr="00275B81">
        <w:rPr>
          <w:rFonts w:ascii="Times New Roman" w:hAnsi="Times New Roman" w:cs="Times New Roman"/>
          <w:sz w:val="24"/>
          <w:szCs w:val="24"/>
        </w:rPr>
        <w:t>be paid as presented</w:t>
      </w:r>
      <w:r w:rsidR="001D6FBA">
        <w:rPr>
          <w:rFonts w:ascii="Times New Roman" w:hAnsi="Times New Roman" w:cs="Times New Roman"/>
          <w:sz w:val="24"/>
          <w:szCs w:val="24"/>
        </w:rPr>
        <w:t>.</w:t>
      </w:r>
    </w:p>
    <w:p w14:paraId="1B625291" w14:textId="62F27BB3" w:rsidR="005551E4" w:rsidRPr="00DB6F65" w:rsidRDefault="002A07D7" w:rsidP="00A51389">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EXECUTIVE SESSION: TEXAS GOVERNMENT CODE, § 551.071</w:t>
      </w:r>
      <w:r w:rsidR="008C529C" w:rsidRPr="00DB6F65">
        <w:rPr>
          <w:rFonts w:ascii="Times New Roman" w:hAnsi="Times New Roman" w:cs="Times New Roman"/>
          <w:b/>
          <w:bCs/>
          <w:sz w:val="24"/>
          <w:szCs w:val="24"/>
          <w:u w:val="single"/>
        </w:rPr>
        <w:t xml:space="preserve">, § 551.072, § 551.073, </w:t>
      </w:r>
      <w:r w:rsidR="001B4BBA" w:rsidRPr="00DB6F65">
        <w:rPr>
          <w:rFonts w:ascii="Times New Roman" w:hAnsi="Times New Roman" w:cs="Times New Roman"/>
          <w:b/>
          <w:bCs/>
          <w:sz w:val="24"/>
          <w:szCs w:val="24"/>
          <w:u w:val="single"/>
        </w:rPr>
        <w:t>§ 551.074</w:t>
      </w:r>
      <w:r w:rsidR="00AB6276" w:rsidRPr="00DB6F65">
        <w:rPr>
          <w:rFonts w:ascii="Times New Roman" w:hAnsi="Times New Roman" w:cs="Times New Roman"/>
          <w:b/>
          <w:bCs/>
          <w:sz w:val="24"/>
          <w:szCs w:val="24"/>
          <w:u w:val="single"/>
        </w:rPr>
        <w:t>- PERSONNEL</w:t>
      </w:r>
      <w:r w:rsidR="00237863" w:rsidRPr="00DB6F65">
        <w:rPr>
          <w:rFonts w:ascii="Times New Roman" w:hAnsi="Times New Roman" w:cs="Times New Roman"/>
          <w:b/>
          <w:bCs/>
          <w:sz w:val="24"/>
          <w:szCs w:val="24"/>
          <w:u w:val="single"/>
        </w:rPr>
        <w:t>-Daniel Alme</w:t>
      </w:r>
      <w:r w:rsidR="000556AF" w:rsidRPr="00DB6F65">
        <w:rPr>
          <w:rFonts w:ascii="Times New Roman" w:hAnsi="Times New Roman" w:cs="Times New Roman"/>
          <w:b/>
          <w:bCs/>
          <w:sz w:val="24"/>
          <w:szCs w:val="24"/>
          <w:u w:val="single"/>
        </w:rPr>
        <w:t>i</w:t>
      </w:r>
      <w:r w:rsidR="00237863" w:rsidRPr="00DB6F65">
        <w:rPr>
          <w:rFonts w:ascii="Times New Roman" w:hAnsi="Times New Roman" w:cs="Times New Roman"/>
          <w:b/>
          <w:bCs/>
          <w:sz w:val="24"/>
          <w:szCs w:val="24"/>
          <w:u w:val="single"/>
        </w:rPr>
        <w:t>d</w:t>
      </w:r>
      <w:r w:rsidR="00340813" w:rsidRPr="00DB6F65">
        <w:rPr>
          <w:rFonts w:ascii="Times New Roman" w:hAnsi="Times New Roman" w:cs="Times New Roman"/>
          <w:b/>
          <w:bCs/>
          <w:sz w:val="24"/>
          <w:szCs w:val="24"/>
          <w:u w:val="single"/>
        </w:rPr>
        <w:t>a</w:t>
      </w:r>
    </w:p>
    <w:p w14:paraId="260647E4" w14:textId="77777777" w:rsidR="0079503C" w:rsidRDefault="0079503C" w:rsidP="00A51389">
      <w:pPr>
        <w:tabs>
          <w:tab w:val="left" w:pos="720"/>
        </w:tabs>
        <w:spacing w:after="0" w:line="240" w:lineRule="auto"/>
        <w:rPr>
          <w:rFonts w:ascii="Times New Roman" w:hAnsi="Times New Roman" w:cs="Times New Roman"/>
          <w:sz w:val="24"/>
          <w:szCs w:val="24"/>
        </w:rPr>
      </w:pPr>
    </w:p>
    <w:p w14:paraId="50566E1A" w14:textId="0C65A6C1" w:rsidR="0069259C" w:rsidRDefault="001C5717" w:rsidP="00EB7014">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B7014">
        <w:rPr>
          <w:rFonts w:ascii="Times New Roman" w:hAnsi="Times New Roman" w:cs="Times New Roman"/>
          <w:sz w:val="24"/>
          <w:szCs w:val="24"/>
        </w:rPr>
        <w:t>An Executive Session was not held</w:t>
      </w:r>
      <w:r w:rsidR="001D6FBA">
        <w:rPr>
          <w:rFonts w:ascii="Times New Roman" w:hAnsi="Times New Roman" w:cs="Times New Roman"/>
          <w:sz w:val="24"/>
          <w:szCs w:val="24"/>
        </w:rPr>
        <w:t>.</w:t>
      </w:r>
    </w:p>
    <w:p w14:paraId="6179FB9D" w14:textId="77777777" w:rsidR="0069259C" w:rsidRPr="00DB6F65" w:rsidRDefault="0069259C" w:rsidP="00A51389">
      <w:pPr>
        <w:tabs>
          <w:tab w:val="left" w:pos="720"/>
        </w:tabs>
        <w:spacing w:after="0" w:line="240" w:lineRule="auto"/>
        <w:rPr>
          <w:rFonts w:ascii="Times New Roman" w:hAnsi="Times New Roman" w:cs="Times New Roman"/>
          <w:sz w:val="24"/>
          <w:szCs w:val="24"/>
        </w:rPr>
      </w:pPr>
    </w:p>
    <w:p w14:paraId="5A00BDAF" w14:textId="77777777" w:rsidR="00A478E1" w:rsidRPr="00DB6F65" w:rsidRDefault="005551E4"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Open Session: Discuss &amp; Act on Items Addressed in Executive Session</w:t>
      </w:r>
      <w:r w:rsidRPr="00DB6F65">
        <w:rPr>
          <w:rFonts w:ascii="Times New Roman" w:hAnsi="Times New Roman" w:cs="Times New Roman"/>
          <w:sz w:val="24"/>
          <w:szCs w:val="24"/>
        </w:rPr>
        <w:t>.</w:t>
      </w:r>
    </w:p>
    <w:p w14:paraId="6979C3D4" w14:textId="77777777" w:rsidR="0041553D" w:rsidRDefault="0041553D" w:rsidP="00A51389">
      <w:pPr>
        <w:tabs>
          <w:tab w:val="left" w:pos="720"/>
        </w:tabs>
        <w:spacing w:after="0" w:line="240" w:lineRule="auto"/>
        <w:rPr>
          <w:rFonts w:ascii="Times New Roman" w:hAnsi="Times New Roman" w:cs="Times New Roman"/>
          <w:sz w:val="24"/>
          <w:szCs w:val="24"/>
        </w:rPr>
      </w:pPr>
    </w:p>
    <w:p w14:paraId="6EB37DB4" w14:textId="34339E69" w:rsidR="001C5717" w:rsidRDefault="001C5717" w:rsidP="00EB7014">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B7014">
        <w:rPr>
          <w:rFonts w:ascii="Times New Roman" w:hAnsi="Times New Roman" w:cs="Times New Roman"/>
          <w:sz w:val="24"/>
          <w:szCs w:val="24"/>
        </w:rPr>
        <w:t>An Executive Session not having been held, no action was needed and none was taken.</w:t>
      </w:r>
    </w:p>
    <w:p w14:paraId="4324191C" w14:textId="77777777" w:rsidR="001C5717" w:rsidRDefault="001C5717" w:rsidP="00A51389">
      <w:pPr>
        <w:tabs>
          <w:tab w:val="left" w:pos="720"/>
        </w:tabs>
        <w:spacing w:after="0" w:line="240" w:lineRule="auto"/>
        <w:rPr>
          <w:rFonts w:ascii="Times New Roman" w:hAnsi="Times New Roman" w:cs="Times New Roman"/>
          <w:sz w:val="24"/>
          <w:szCs w:val="24"/>
        </w:rPr>
      </w:pPr>
    </w:p>
    <w:p w14:paraId="7F5A935F" w14:textId="77777777" w:rsidR="00DE3782" w:rsidRPr="00DB6F65" w:rsidRDefault="00DE3782"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Adjournment</w:t>
      </w:r>
      <w:r w:rsidRPr="00DB6F65">
        <w:rPr>
          <w:rFonts w:ascii="Times New Roman" w:hAnsi="Times New Roman" w:cs="Times New Roman"/>
          <w:sz w:val="24"/>
          <w:szCs w:val="24"/>
        </w:rPr>
        <w:t>.</w:t>
      </w:r>
    </w:p>
    <w:p w14:paraId="24C6A3C4" w14:textId="77777777" w:rsidR="0069259C" w:rsidRDefault="0069259C" w:rsidP="00A51389">
      <w:pPr>
        <w:tabs>
          <w:tab w:val="left" w:pos="720"/>
        </w:tabs>
        <w:spacing w:after="0" w:line="240" w:lineRule="auto"/>
        <w:rPr>
          <w:rFonts w:asciiTheme="majorHAnsi" w:hAnsiTheme="majorHAnsi"/>
        </w:rPr>
      </w:pPr>
    </w:p>
    <w:p w14:paraId="73855B6F" w14:textId="606BEAEA"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w:t>
      </w:r>
      <w:r w:rsidR="003A03AF">
        <w:rPr>
          <w:rFonts w:ascii="Times New Roman" w:hAnsi="Times New Roman" w:cs="Times New Roman"/>
          <w:spacing w:val="-3"/>
          <w:sz w:val="24"/>
          <w:szCs w:val="24"/>
        </w:rPr>
        <w:t xml:space="preserve"> 2:25</w:t>
      </w:r>
      <w:r>
        <w:rPr>
          <w:rFonts w:ascii="Times New Roman" w:hAnsi="Times New Roman" w:cs="Times New Roman"/>
          <w:spacing w:val="-3"/>
          <w:sz w:val="24"/>
          <w:szCs w:val="24"/>
        </w:rPr>
        <w:t xml:space="preserve"> p.m.</w:t>
      </w:r>
    </w:p>
    <w:p w14:paraId="5E11AB3B" w14:textId="77777777"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p>
    <w:p w14:paraId="66E2E4A7" w14:textId="77777777"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p>
    <w:p w14:paraId="296ABBED" w14:textId="77777777"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p>
    <w:p w14:paraId="7EB84417" w14:textId="5C9DFCE7" w:rsidR="0069259C" w:rsidRPr="00666B8B" w:rsidRDefault="0069259C" w:rsidP="00A5138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57B8A" w:rsidRPr="00E57B8A">
        <w:rPr>
          <w:rFonts w:ascii="Times New Roman" w:hAnsi="Times New Roman" w:cs="Times New Roman"/>
          <w:sz w:val="24"/>
          <w:szCs w:val="24"/>
          <w:u w:val="single"/>
        </w:rPr>
        <w:t>/s/ Charles E. Burns</w:t>
      </w:r>
      <w:r w:rsidRPr="00666B8B">
        <w:rPr>
          <w:rFonts w:ascii="Times New Roman" w:hAnsi="Times New Roman" w:cs="Times New Roman"/>
          <w:sz w:val="24"/>
          <w:szCs w:val="24"/>
        </w:rPr>
        <w:t>______</w:t>
      </w:r>
      <w:r>
        <w:rPr>
          <w:rFonts w:ascii="Times New Roman" w:hAnsi="Times New Roman" w:cs="Times New Roman"/>
          <w:sz w:val="24"/>
          <w:szCs w:val="24"/>
        </w:rPr>
        <w:t>____________________</w:t>
      </w:r>
    </w:p>
    <w:p w14:paraId="7E19341E" w14:textId="77777777" w:rsidR="0069259C" w:rsidRPr="00666B8B" w:rsidRDefault="0069259C" w:rsidP="00A51389">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27F15637" w14:textId="77777777" w:rsidR="0069259C" w:rsidRDefault="0069259C"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7085446F" w14:textId="77777777" w:rsidR="0069259C" w:rsidRDefault="0069259C" w:rsidP="00A51389">
      <w:pPr>
        <w:tabs>
          <w:tab w:val="left" w:pos="720"/>
        </w:tabs>
        <w:spacing w:after="0" w:line="240" w:lineRule="auto"/>
        <w:jc w:val="both"/>
        <w:rPr>
          <w:rFonts w:ascii="Times New Roman" w:hAnsi="Times New Roman" w:cs="Times New Roman"/>
          <w:sz w:val="24"/>
          <w:szCs w:val="24"/>
        </w:rPr>
      </w:pPr>
    </w:p>
    <w:p w14:paraId="439F48F7" w14:textId="7F92D519" w:rsidR="0069259C" w:rsidRPr="00666B8B" w:rsidRDefault="00E57B8A" w:rsidP="00A51389">
      <w:pPr>
        <w:tabs>
          <w:tab w:val="left" w:pos="720"/>
        </w:tabs>
        <w:spacing w:after="0" w:line="240" w:lineRule="auto"/>
        <w:jc w:val="both"/>
        <w:rPr>
          <w:rFonts w:ascii="Times New Roman" w:hAnsi="Times New Roman" w:cs="Times New Roman"/>
          <w:sz w:val="24"/>
          <w:szCs w:val="24"/>
        </w:rPr>
      </w:pPr>
      <w:bookmarkStart w:id="0" w:name="_GoBack"/>
      <w:r w:rsidRPr="00E57B8A">
        <w:rPr>
          <w:rFonts w:ascii="Times New Roman" w:hAnsi="Times New Roman" w:cs="Times New Roman"/>
          <w:sz w:val="24"/>
          <w:szCs w:val="24"/>
          <w:u w:val="single"/>
        </w:rPr>
        <w:t>/s/ Veronica Vela</w:t>
      </w:r>
      <w:bookmarkEnd w:id="0"/>
      <w:r w:rsidR="0069259C" w:rsidRPr="00666B8B">
        <w:rPr>
          <w:rFonts w:ascii="Times New Roman" w:hAnsi="Times New Roman" w:cs="Times New Roman"/>
          <w:sz w:val="24"/>
          <w:szCs w:val="24"/>
        </w:rPr>
        <w:t>________________</w:t>
      </w:r>
      <w:r w:rsidR="0069259C">
        <w:rPr>
          <w:rFonts w:ascii="Times New Roman" w:hAnsi="Times New Roman" w:cs="Times New Roman"/>
          <w:sz w:val="24"/>
          <w:szCs w:val="24"/>
        </w:rPr>
        <w:t>____________</w:t>
      </w:r>
    </w:p>
    <w:p w14:paraId="50BF0246" w14:textId="77777777" w:rsidR="0069259C" w:rsidRPr="009D0E19" w:rsidRDefault="0069259C" w:rsidP="00A51389">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5252C6B1" w14:textId="353A9DDB" w:rsidR="008321F0" w:rsidRPr="00DB6F65" w:rsidRDefault="008321F0" w:rsidP="00A51389">
      <w:pPr>
        <w:tabs>
          <w:tab w:val="left" w:pos="720"/>
        </w:tabs>
        <w:spacing w:after="0" w:line="240" w:lineRule="auto"/>
        <w:rPr>
          <w:rFonts w:ascii="Times New Roman" w:hAnsi="Times New Roman" w:cs="Times New Roman"/>
          <w:sz w:val="24"/>
          <w:szCs w:val="24"/>
        </w:rPr>
      </w:pPr>
      <w:r>
        <w:rPr>
          <w:rFonts w:asciiTheme="majorHAnsi" w:hAnsiTheme="majorHAnsi"/>
        </w:rPr>
        <w:t xml:space="preserve">                                             </w:t>
      </w:r>
    </w:p>
    <w:p w14:paraId="4C9D5E06" w14:textId="77777777" w:rsidR="008071D7" w:rsidRPr="005C20B4" w:rsidRDefault="008321F0" w:rsidP="005C20B4">
      <w:pPr>
        <w:spacing w:after="0"/>
        <w:ind w:left="2880"/>
        <w:rPr>
          <w:rFonts w:asciiTheme="majorHAnsi" w:hAnsiTheme="majorHAnsi"/>
        </w:rPr>
      </w:pPr>
      <w:r>
        <w:rPr>
          <w:rFonts w:asciiTheme="majorHAnsi" w:hAnsiTheme="majorHAnsi"/>
        </w:rPr>
        <w:t xml:space="preserve">       </w:t>
      </w:r>
    </w:p>
    <w:sectPr w:rsidR="008071D7" w:rsidRPr="005C20B4" w:rsidSect="000F67F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1AF6" w14:textId="77777777" w:rsidR="004B33EB" w:rsidRDefault="004B33EB" w:rsidP="00831DF4">
      <w:pPr>
        <w:spacing w:after="0" w:line="240" w:lineRule="auto"/>
      </w:pPr>
      <w:r>
        <w:separator/>
      </w:r>
    </w:p>
  </w:endnote>
  <w:endnote w:type="continuationSeparator" w:id="0">
    <w:p w14:paraId="2312043C" w14:textId="77777777" w:rsidR="004B33EB" w:rsidRDefault="004B33EB" w:rsidP="0083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82084"/>
      <w:docPartObj>
        <w:docPartGallery w:val="Page Numbers (Bottom of Page)"/>
        <w:docPartUnique/>
      </w:docPartObj>
    </w:sdtPr>
    <w:sdtEndPr>
      <w:rPr>
        <w:noProof/>
      </w:rPr>
    </w:sdtEndPr>
    <w:sdtContent>
      <w:p w14:paraId="7BE3B5FA" w14:textId="0357F2F7" w:rsidR="00831DF4" w:rsidRDefault="00831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B0E69" w14:textId="77777777" w:rsidR="00831DF4" w:rsidRDefault="0083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C4A08" w14:textId="77777777" w:rsidR="004B33EB" w:rsidRDefault="004B33EB" w:rsidP="00831DF4">
      <w:pPr>
        <w:spacing w:after="0" w:line="240" w:lineRule="auto"/>
      </w:pPr>
      <w:r>
        <w:separator/>
      </w:r>
    </w:p>
  </w:footnote>
  <w:footnote w:type="continuationSeparator" w:id="0">
    <w:p w14:paraId="5D8D9A75" w14:textId="77777777" w:rsidR="004B33EB" w:rsidRDefault="004B33EB" w:rsidP="0083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E22622"/>
    <w:multiLevelType w:val="hybridMultilevel"/>
    <w:tmpl w:val="B99AFAA4"/>
    <w:lvl w:ilvl="0" w:tplc="0944FA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8"/>
  </w:num>
  <w:num w:numId="2">
    <w:abstractNumId w:val="34"/>
  </w:num>
  <w:num w:numId="3">
    <w:abstractNumId w:val="11"/>
  </w:num>
  <w:num w:numId="4">
    <w:abstractNumId w:val="33"/>
  </w:num>
  <w:num w:numId="5">
    <w:abstractNumId w:val="0"/>
  </w:num>
  <w:num w:numId="6">
    <w:abstractNumId w:val="15"/>
  </w:num>
  <w:num w:numId="7">
    <w:abstractNumId w:val="1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1"/>
  </w:num>
  <w:num w:numId="16">
    <w:abstractNumId w:val="22"/>
  </w:num>
  <w:num w:numId="17">
    <w:abstractNumId w:val="9"/>
  </w:num>
  <w:num w:numId="18">
    <w:abstractNumId w:val="18"/>
  </w:num>
  <w:num w:numId="19">
    <w:abstractNumId w:val="24"/>
  </w:num>
  <w:num w:numId="20">
    <w:abstractNumId w:val="10"/>
  </w:num>
  <w:num w:numId="21">
    <w:abstractNumId w:val="37"/>
  </w:num>
  <w:num w:numId="22">
    <w:abstractNumId w:val="12"/>
  </w:num>
  <w:num w:numId="23">
    <w:abstractNumId w:val="13"/>
  </w:num>
  <w:num w:numId="24">
    <w:abstractNumId w:val="27"/>
  </w:num>
  <w:num w:numId="25">
    <w:abstractNumId w:val="30"/>
  </w:num>
  <w:num w:numId="26">
    <w:abstractNumId w:val="16"/>
  </w:num>
  <w:num w:numId="27">
    <w:abstractNumId w:val="7"/>
  </w:num>
  <w:num w:numId="28">
    <w:abstractNumId w:val="3"/>
  </w:num>
  <w:num w:numId="29">
    <w:abstractNumId w:val="32"/>
  </w:num>
  <w:num w:numId="30">
    <w:abstractNumId w:val="23"/>
  </w:num>
  <w:num w:numId="31">
    <w:abstractNumId w:val="26"/>
  </w:num>
  <w:num w:numId="32">
    <w:abstractNumId w:val="31"/>
  </w:num>
  <w:num w:numId="33">
    <w:abstractNumId w:val="20"/>
  </w:num>
  <w:num w:numId="34">
    <w:abstractNumId w:val="36"/>
  </w:num>
  <w:num w:numId="35">
    <w:abstractNumId w:val="29"/>
  </w:num>
  <w:num w:numId="36">
    <w:abstractNumId w:val="5"/>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11738"/>
    <w:rsid w:val="00011BCE"/>
    <w:rsid w:val="00014603"/>
    <w:rsid w:val="00017506"/>
    <w:rsid w:val="00017EC3"/>
    <w:rsid w:val="00020DF6"/>
    <w:rsid w:val="00022A7B"/>
    <w:rsid w:val="00023467"/>
    <w:rsid w:val="00023ABB"/>
    <w:rsid w:val="00023D5E"/>
    <w:rsid w:val="00027516"/>
    <w:rsid w:val="00032199"/>
    <w:rsid w:val="000327C1"/>
    <w:rsid w:val="00034127"/>
    <w:rsid w:val="00034A53"/>
    <w:rsid w:val="00035B5F"/>
    <w:rsid w:val="00037575"/>
    <w:rsid w:val="000411CF"/>
    <w:rsid w:val="000413FB"/>
    <w:rsid w:val="00041B4F"/>
    <w:rsid w:val="0004391B"/>
    <w:rsid w:val="000459A4"/>
    <w:rsid w:val="00051104"/>
    <w:rsid w:val="00051CC9"/>
    <w:rsid w:val="000556AF"/>
    <w:rsid w:val="00060734"/>
    <w:rsid w:val="000614ED"/>
    <w:rsid w:val="0007274F"/>
    <w:rsid w:val="00073AE1"/>
    <w:rsid w:val="0007580F"/>
    <w:rsid w:val="00076459"/>
    <w:rsid w:val="00076482"/>
    <w:rsid w:val="00080C7E"/>
    <w:rsid w:val="0008371C"/>
    <w:rsid w:val="00085C4D"/>
    <w:rsid w:val="0008774A"/>
    <w:rsid w:val="0009060D"/>
    <w:rsid w:val="00090759"/>
    <w:rsid w:val="00090A9D"/>
    <w:rsid w:val="00093DE6"/>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44BB"/>
    <w:rsid w:val="000E1570"/>
    <w:rsid w:val="000E2A1F"/>
    <w:rsid w:val="000E4C6B"/>
    <w:rsid w:val="000F0574"/>
    <w:rsid w:val="000F27D1"/>
    <w:rsid w:val="000F38AF"/>
    <w:rsid w:val="000F5ACE"/>
    <w:rsid w:val="000F67FF"/>
    <w:rsid w:val="001008F3"/>
    <w:rsid w:val="00101DC0"/>
    <w:rsid w:val="001026DC"/>
    <w:rsid w:val="001034C3"/>
    <w:rsid w:val="00104DA4"/>
    <w:rsid w:val="001056F3"/>
    <w:rsid w:val="00106353"/>
    <w:rsid w:val="00106DC5"/>
    <w:rsid w:val="001071AC"/>
    <w:rsid w:val="0011064A"/>
    <w:rsid w:val="00111E33"/>
    <w:rsid w:val="001150A6"/>
    <w:rsid w:val="00117C76"/>
    <w:rsid w:val="00120990"/>
    <w:rsid w:val="00122D03"/>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7B09"/>
    <w:rsid w:val="00160912"/>
    <w:rsid w:val="001613A0"/>
    <w:rsid w:val="0017308E"/>
    <w:rsid w:val="00173FCE"/>
    <w:rsid w:val="001755F7"/>
    <w:rsid w:val="00176FE7"/>
    <w:rsid w:val="00177AD6"/>
    <w:rsid w:val="00180421"/>
    <w:rsid w:val="001810A5"/>
    <w:rsid w:val="001835B0"/>
    <w:rsid w:val="00184C2D"/>
    <w:rsid w:val="001851E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82F"/>
    <w:rsid w:val="001A7A10"/>
    <w:rsid w:val="001A7C21"/>
    <w:rsid w:val="001B0698"/>
    <w:rsid w:val="001B4BBA"/>
    <w:rsid w:val="001C08C5"/>
    <w:rsid w:val="001C0B00"/>
    <w:rsid w:val="001C29DE"/>
    <w:rsid w:val="001C4A1C"/>
    <w:rsid w:val="001C5717"/>
    <w:rsid w:val="001D198C"/>
    <w:rsid w:val="001D25AB"/>
    <w:rsid w:val="001D4144"/>
    <w:rsid w:val="001D46A8"/>
    <w:rsid w:val="001D58FE"/>
    <w:rsid w:val="001D63D1"/>
    <w:rsid w:val="001D6FBA"/>
    <w:rsid w:val="001D768E"/>
    <w:rsid w:val="001E4574"/>
    <w:rsid w:val="001E530C"/>
    <w:rsid w:val="001E6513"/>
    <w:rsid w:val="001F015F"/>
    <w:rsid w:val="001F1999"/>
    <w:rsid w:val="001F5869"/>
    <w:rsid w:val="001F6A2D"/>
    <w:rsid w:val="001F756E"/>
    <w:rsid w:val="0020017B"/>
    <w:rsid w:val="00200F5E"/>
    <w:rsid w:val="00201298"/>
    <w:rsid w:val="002022A1"/>
    <w:rsid w:val="00202E6A"/>
    <w:rsid w:val="002056FA"/>
    <w:rsid w:val="00212CFC"/>
    <w:rsid w:val="00212D15"/>
    <w:rsid w:val="00213611"/>
    <w:rsid w:val="00217DFA"/>
    <w:rsid w:val="00220149"/>
    <w:rsid w:val="00222FFF"/>
    <w:rsid w:val="0022307A"/>
    <w:rsid w:val="00224B85"/>
    <w:rsid w:val="0022584A"/>
    <w:rsid w:val="00237863"/>
    <w:rsid w:val="002403F5"/>
    <w:rsid w:val="002414FB"/>
    <w:rsid w:val="002422F7"/>
    <w:rsid w:val="00243915"/>
    <w:rsid w:val="00244A63"/>
    <w:rsid w:val="00245B39"/>
    <w:rsid w:val="002466B7"/>
    <w:rsid w:val="0024740C"/>
    <w:rsid w:val="00256100"/>
    <w:rsid w:val="00260C9B"/>
    <w:rsid w:val="00261D11"/>
    <w:rsid w:val="00263959"/>
    <w:rsid w:val="00265183"/>
    <w:rsid w:val="0027108B"/>
    <w:rsid w:val="0027433E"/>
    <w:rsid w:val="0027483D"/>
    <w:rsid w:val="00276166"/>
    <w:rsid w:val="002775D8"/>
    <w:rsid w:val="00277FED"/>
    <w:rsid w:val="00281E54"/>
    <w:rsid w:val="00284156"/>
    <w:rsid w:val="00284953"/>
    <w:rsid w:val="002917AA"/>
    <w:rsid w:val="002923C3"/>
    <w:rsid w:val="002A0376"/>
    <w:rsid w:val="002A07D7"/>
    <w:rsid w:val="002A0BD8"/>
    <w:rsid w:val="002A1ED6"/>
    <w:rsid w:val="002A3177"/>
    <w:rsid w:val="002A44C9"/>
    <w:rsid w:val="002B0152"/>
    <w:rsid w:val="002B0B7D"/>
    <w:rsid w:val="002B0C9F"/>
    <w:rsid w:val="002B38F5"/>
    <w:rsid w:val="002C35A9"/>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301CB2"/>
    <w:rsid w:val="00302439"/>
    <w:rsid w:val="00302605"/>
    <w:rsid w:val="00302B05"/>
    <w:rsid w:val="00304A41"/>
    <w:rsid w:val="0030641A"/>
    <w:rsid w:val="00307393"/>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75B1"/>
    <w:rsid w:val="0035048E"/>
    <w:rsid w:val="00351268"/>
    <w:rsid w:val="00355F30"/>
    <w:rsid w:val="00357317"/>
    <w:rsid w:val="00357535"/>
    <w:rsid w:val="00360E39"/>
    <w:rsid w:val="00361F94"/>
    <w:rsid w:val="003624D9"/>
    <w:rsid w:val="00364562"/>
    <w:rsid w:val="00367425"/>
    <w:rsid w:val="00367E0B"/>
    <w:rsid w:val="0037373F"/>
    <w:rsid w:val="0037439A"/>
    <w:rsid w:val="00376360"/>
    <w:rsid w:val="00376C08"/>
    <w:rsid w:val="00376EF2"/>
    <w:rsid w:val="00381782"/>
    <w:rsid w:val="00382800"/>
    <w:rsid w:val="0038543F"/>
    <w:rsid w:val="003855EE"/>
    <w:rsid w:val="00387CD4"/>
    <w:rsid w:val="00391B30"/>
    <w:rsid w:val="00396D45"/>
    <w:rsid w:val="003A013C"/>
    <w:rsid w:val="003A03AF"/>
    <w:rsid w:val="003A48D9"/>
    <w:rsid w:val="003A6083"/>
    <w:rsid w:val="003A7B22"/>
    <w:rsid w:val="003B0147"/>
    <w:rsid w:val="003B0866"/>
    <w:rsid w:val="003B08A4"/>
    <w:rsid w:val="003B4858"/>
    <w:rsid w:val="003B74AF"/>
    <w:rsid w:val="003C03E0"/>
    <w:rsid w:val="003C06E8"/>
    <w:rsid w:val="003C070E"/>
    <w:rsid w:val="003C3CA4"/>
    <w:rsid w:val="003C3D24"/>
    <w:rsid w:val="003C4085"/>
    <w:rsid w:val="003C53EF"/>
    <w:rsid w:val="003C5B9A"/>
    <w:rsid w:val="003C6771"/>
    <w:rsid w:val="003D049C"/>
    <w:rsid w:val="003D1BAF"/>
    <w:rsid w:val="003D3C38"/>
    <w:rsid w:val="003D6CAA"/>
    <w:rsid w:val="003E0247"/>
    <w:rsid w:val="003E198E"/>
    <w:rsid w:val="003E2000"/>
    <w:rsid w:val="003E4643"/>
    <w:rsid w:val="003E4854"/>
    <w:rsid w:val="003E4B95"/>
    <w:rsid w:val="003E5173"/>
    <w:rsid w:val="003E7A8F"/>
    <w:rsid w:val="003F0AD9"/>
    <w:rsid w:val="003F13CD"/>
    <w:rsid w:val="003F1BFD"/>
    <w:rsid w:val="0040180F"/>
    <w:rsid w:val="004056A4"/>
    <w:rsid w:val="00405742"/>
    <w:rsid w:val="004058A9"/>
    <w:rsid w:val="00405EEA"/>
    <w:rsid w:val="004070F9"/>
    <w:rsid w:val="00414606"/>
    <w:rsid w:val="0041553D"/>
    <w:rsid w:val="00422340"/>
    <w:rsid w:val="004245F9"/>
    <w:rsid w:val="004276E5"/>
    <w:rsid w:val="00430204"/>
    <w:rsid w:val="004403BD"/>
    <w:rsid w:val="00442922"/>
    <w:rsid w:val="00442B69"/>
    <w:rsid w:val="00443123"/>
    <w:rsid w:val="00444D12"/>
    <w:rsid w:val="004467D1"/>
    <w:rsid w:val="0044702C"/>
    <w:rsid w:val="00450BD2"/>
    <w:rsid w:val="00453833"/>
    <w:rsid w:val="00457044"/>
    <w:rsid w:val="004612FC"/>
    <w:rsid w:val="00461D50"/>
    <w:rsid w:val="00462F74"/>
    <w:rsid w:val="0046460D"/>
    <w:rsid w:val="00465CD5"/>
    <w:rsid w:val="00471200"/>
    <w:rsid w:val="004766A3"/>
    <w:rsid w:val="00481CD0"/>
    <w:rsid w:val="00483012"/>
    <w:rsid w:val="00483173"/>
    <w:rsid w:val="0048387C"/>
    <w:rsid w:val="00485521"/>
    <w:rsid w:val="00487450"/>
    <w:rsid w:val="00490E78"/>
    <w:rsid w:val="004A3307"/>
    <w:rsid w:val="004A4E69"/>
    <w:rsid w:val="004A5455"/>
    <w:rsid w:val="004B1C38"/>
    <w:rsid w:val="004B33EB"/>
    <w:rsid w:val="004B34B8"/>
    <w:rsid w:val="004B34D8"/>
    <w:rsid w:val="004C15BA"/>
    <w:rsid w:val="004D4B9A"/>
    <w:rsid w:val="004E222C"/>
    <w:rsid w:val="004F35BF"/>
    <w:rsid w:val="004F450C"/>
    <w:rsid w:val="004F6C0F"/>
    <w:rsid w:val="004F7513"/>
    <w:rsid w:val="004F77E3"/>
    <w:rsid w:val="005027FD"/>
    <w:rsid w:val="005035EF"/>
    <w:rsid w:val="00504B69"/>
    <w:rsid w:val="00505BA7"/>
    <w:rsid w:val="00506812"/>
    <w:rsid w:val="0051368A"/>
    <w:rsid w:val="00513EDB"/>
    <w:rsid w:val="00514D92"/>
    <w:rsid w:val="00520779"/>
    <w:rsid w:val="005220B5"/>
    <w:rsid w:val="00522F69"/>
    <w:rsid w:val="00523790"/>
    <w:rsid w:val="00525A0F"/>
    <w:rsid w:val="0052628D"/>
    <w:rsid w:val="005279A3"/>
    <w:rsid w:val="0053700E"/>
    <w:rsid w:val="00543ECB"/>
    <w:rsid w:val="0054577A"/>
    <w:rsid w:val="0054670D"/>
    <w:rsid w:val="00551344"/>
    <w:rsid w:val="005543EF"/>
    <w:rsid w:val="00554B10"/>
    <w:rsid w:val="005551E4"/>
    <w:rsid w:val="00557DC1"/>
    <w:rsid w:val="005603B8"/>
    <w:rsid w:val="0056480D"/>
    <w:rsid w:val="00572509"/>
    <w:rsid w:val="00572EB7"/>
    <w:rsid w:val="00574FAF"/>
    <w:rsid w:val="00575300"/>
    <w:rsid w:val="00582912"/>
    <w:rsid w:val="00586EC6"/>
    <w:rsid w:val="00593472"/>
    <w:rsid w:val="0059530A"/>
    <w:rsid w:val="00596A9B"/>
    <w:rsid w:val="005A159F"/>
    <w:rsid w:val="005A2BBC"/>
    <w:rsid w:val="005B064B"/>
    <w:rsid w:val="005B0DEE"/>
    <w:rsid w:val="005B1268"/>
    <w:rsid w:val="005B2AA6"/>
    <w:rsid w:val="005B380A"/>
    <w:rsid w:val="005B4D19"/>
    <w:rsid w:val="005B6E4F"/>
    <w:rsid w:val="005B7B0F"/>
    <w:rsid w:val="005B7D21"/>
    <w:rsid w:val="005C20B4"/>
    <w:rsid w:val="005C2660"/>
    <w:rsid w:val="005C3987"/>
    <w:rsid w:val="005C4FF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665B"/>
    <w:rsid w:val="00667B8D"/>
    <w:rsid w:val="00671A4B"/>
    <w:rsid w:val="00680A2F"/>
    <w:rsid w:val="00681EF6"/>
    <w:rsid w:val="00682512"/>
    <w:rsid w:val="00682B4C"/>
    <w:rsid w:val="00683962"/>
    <w:rsid w:val="00685A4E"/>
    <w:rsid w:val="006875BC"/>
    <w:rsid w:val="00691E7C"/>
    <w:rsid w:val="0069259C"/>
    <w:rsid w:val="00694489"/>
    <w:rsid w:val="006A1F2F"/>
    <w:rsid w:val="006A2872"/>
    <w:rsid w:val="006B07AB"/>
    <w:rsid w:val="006B1118"/>
    <w:rsid w:val="006B658F"/>
    <w:rsid w:val="006C088B"/>
    <w:rsid w:val="006C0BA3"/>
    <w:rsid w:val="006C1D7C"/>
    <w:rsid w:val="006C274A"/>
    <w:rsid w:val="006C385C"/>
    <w:rsid w:val="006C6B5A"/>
    <w:rsid w:val="006C7D56"/>
    <w:rsid w:val="006D135D"/>
    <w:rsid w:val="006D2B22"/>
    <w:rsid w:val="006D37BA"/>
    <w:rsid w:val="006D3964"/>
    <w:rsid w:val="006D7FB4"/>
    <w:rsid w:val="006E05B8"/>
    <w:rsid w:val="006E06D0"/>
    <w:rsid w:val="006E3619"/>
    <w:rsid w:val="006E45E5"/>
    <w:rsid w:val="006E4D4B"/>
    <w:rsid w:val="006E6052"/>
    <w:rsid w:val="006F0898"/>
    <w:rsid w:val="006F5AAF"/>
    <w:rsid w:val="006F5E1E"/>
    <w:rsid w:val="006F6E11"/>
    <w:rsid w:val="006F75E7"/>
    <w:rsid w:val="007027C9"/>
    <w:rsid w:val="00702EC2"/>
    <w:rsid w:val="00704400"/>
    <w:rsid w:val="00706B70"/>
    <w:rsid w:val="00707038"/>
    <w:rsid w:val="00710C7F"/>
    <w:rsid w:val="0071180B"/>
    <w:rsid w:val="00713223"/>
    <w:rsid w:val="00714D32"/>
    <w:rsid w:val="007164BA"/>
    <w:rsid w:val="00716D1B"/>
    <w:rsid w:val="00716EC9"/>
    <w:rsid w:val="0072196A"/>
    <w:rsid w:val="00723AD1"/>
    <w:rsid w:val="00730B03"/>
    <w:rsid w:val="00732E72"/>
    <w:rsid w:val="00733091"/>
    <w:rsid w:val="007379E7"/>
    <w:rsid w:val="007414C8"/>
    <w:rsid w:val="00743C92"/>
    <w:rsid w:val="00746161"/>
    <w:rsid w:val="00746BD7"/>
    <w:rsid w:val="007512F5"/>
    <w:rsid w:val="00751A41"/>
    <w:rsid w:val="00752208"/>
    <w:rsid w:val="00752718"/>
    <w:rsid w:val="007532D8"/>
    <w:rsid w:val="007561F5"/>
    <w:rsid w:val="00760CE8"/>
    <w:rsid w:val="00762C3E"/>
    <w:rsid w:val="00763964"/>
    <w:rsid w:val="00764D36"/>
    <w:rsid w:val="00765A50"/>
    <w:rsid w:val="0076794E"/>
    <w:rsid w:val="00772510"/>
    <w:rsid w:val="007731B5"/>
    <w:rsid w:val="00773897"/>
    <w:rsid w:val="00785020"/>
    <w:rsid w:val="00785347"/>
    <w:rsid w:val="00786CF5"/>
    <w:rsid w:val="00790973"/>
    <w:rsid w:val="00791919"/>
    <w:rsid w:val="00793383"/>
    <w:rsid w:val="007940A0"/>
    <w:rsid w:val="007946F1"/>
    <w:rsid w:val="0079503C"/>
    <w:rsid w:val="007955B6"/>
    <w:rsid w:val="00797399"/>
    <w:rsid w:val="00797E17"/>
    <w:rsid w:val="007A4176"/>
    <w:rsid w:val="007A5806"/>
    <w:rsid w:val="007A6378"/>
    <w:rsid w:val="007A6B49"/>
    <w:rsid w:val="007A7378"/>
    <w:rsid w:val="007A7E3B"/>
    <w:rsid w:val="007B2987"/>
    <w:rsid w:val="007B2E36"/>
    <w:rsid w:val="007C21F3"/>
    <w:rsid w:val="007C3200"/>
    <w:rsid w:val="007C3668"/>
    <w:rsid w:val="007C48E1"/>
    <w:rsid w:val="007C5F13"/>
    <w:rsid w:val="007C62C9"/>
    <w:rsid w:val="007C76B2"/>
    <w:rsid w:val="007D1BEE"/>
    <w:rsid w:val="007D2E93"/>
    <w:rsid w:val="007E1C10"/>
    <w:rsid w:val="007E79CE"/>
    <w:rsid w:val="007E7CC9"/>
    <w:rsid w:val="007F3F24"/>
    <w:rsid w:val="007F647B"/>
    <w:rsid w:val="0080081D"/>
    <w:rsid w:val="008037A7"/>
    <w:rsid w:val="0080596F"/>
    <w:rsid w:val="008060AF"/>
    <w:rsid w:val="008071D7"/>
    <w:rsid w:val="008106B3"/>
    <w:rsid w:val="00811731"/>
    <w:rsid w:val="00812E9F"/>
    <w:rsid w:val="008166FA"/>
    <w:rsid w:val="00830512"/>
    <w:rsid w:val="00831DF4"/>
    <w:rsid w:val="008321F0"/>
    <w:rsid w:val="008419C1"/>
    <w:rsid w:val="008420CB"/>
    <w:rsid w:val="00845116"/>
    <w:rsid w:val="00846DE3"/>
    <w:rsid w:val="00850FFD"/>
    <w:rsid w:val="00852986"/>
    <w:rsid w:val="00852E00"/>
    <w:rsid w:val="008619F0"/>
    <w:rsid w:val="008647BC"/>
    <w:rsid w:val="008657D1"/>
    <w:rsid w:val="00865AC1"/>
    <w:rsid w:val="00871892"/>
    <w:rsid w:val="008719AF"/>
    <w:rsid w:val="008728EF"/>
    <w:rsid w:val="0087311A"/>
    <w:rsid w:val="0087445B"/>
    <w:rsid w:val="00874F17"/>
    <w:rsid w:val="0088157C"/>
    <w:rsid w:val="00882719"/>
    <w:rsid w:val="0088489B"/>
    <w:rsid w:val="0088586A"/>
    <w:rsid w:val="008901EF"/>
    <w:rsid w:val="00890882"/>
    <w:rsid w:val="00895C9A"/>
    <w:rsid w:val="008975C6"/>
    <w:rsid w:val="008A298E"/>
    <w:rsid w:val="008A3811"/>
    <w:rsid w:val="008A5964"/>
    <w:rsid w:val="008A6C25"/>
    <w:rsid w:val="008B46DF"/>
    <w:rsid w:val="008B5D3F"/>
    <w:rsid w:val="008B704D"/>
    <w:rsid w:val="008B7BB6"/>
    <w:rsid w:val="008C2969"/>
    <w:rsid w:val="008C2B30"/>
    <w:rsid w:val="008C2CB0"/>
    <w:rsid w:val="008C2D9F"/>
    <w:rsid w:val="008C529C"/>
    <w:rsid w:val="008C624F"/>
    <w:rsid w:val="008C66AB"/>
    <w:rsid w:val="008D0F5B"/>
    <w:rsid w:val="008D14EB"/>
    <w:rsid w:val="008D1BAE"/>
    <w:rsid w:val="008D7A05"/>
    <w:rsid w:val="008E2BE3"/>
    <w:rsid w:val="008E5A4D"/>
    <w:rsid w:val="008E723C"/>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6ED6"/>
    <w:rsid w:val="00907992"/>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1DEB"/>
    <w:rsid w:val="00953CC8"/>
    <w:rsid w:val="0095441D"/>
    <w:rsid w:val="00957DE1"/>
    <w:rsid w:val="00960461"/>
    <w:rsid w:val="00964D50"/>
    <w:rsid w:val="00966771"/>
    <w:rsid w:val="0096740D"/>
    <w:rsid w:val="00967D12"/>
    <w:rsid w:val="00967E21"/>
    <w:rsid w:val="009702CB"/>
    <w:rsid w:val="0097155A"/>
    <w:rsid w:val="00971B85"/>
    <w:rsid w:val="0097370E"/>
    <w:rsid w:val="009747FF"/>
    <w:rsid w:val="00974CA9"/>
    <w:rsid w:val="009775DE"/>
    <w:rsid w:val="00977D24"/>
    <w:rsid w:val="00981531"/>
    <w:rsid w:val="00981843"/>
    <w:rsid w:val="009922FE"/>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2707"/>
    <w:rsid w:val="009E4FEA"/>
    <w:rsid w:val="009E515E"/>
    <w:rsid w:val="009F1AB8"/>
    <w:rsid w:val="009F29F9"/>
    <w:rsid w:val="009F3573"/>
    <w:rsid w:val="009F5123"/>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47"/>
    <w:rsid w:val="00A44E32"/>
    <w:rsid w:val="00A47046"/>
    <w:rsid w:val="00A478E1"/>
    <w:rsid w:val="00A51389"/>
    <w:rsid w:val="00A53526"/>
    <w:rsid w:val="00A54AA0"/>
    <w:rsid w:val="00A55612"/>
    <w:rsid w:val="00A57F3F"/>
    <w:rsid w:val="00A60DD5"/>
    <w:rsid w:val="00A62C93"/>
    <w:rsid w:val="00A64663"/>
    <w:rsid w:val="00A65062"/>
    <w:rsid w:val="00A66A94"/>
    <w:rsid w:val="00A67845"/>
    <w:rsid w:val="00A71A26"/>
    <w:rsid w:val="00A71F61"/>
    <w:rsid w:val="00A73F21"/>
    <w:rsid w:val="00A7411A"/>
    <w:rsid w:val="00A74AAC"/>
    <w:rsid w:val="00A757D7"/>
    <w:rsid w:val="00A77152"/>
    <w:rsid w:val="00A8022B"/>
    <w:rsid w:val="00A819EF"/>
    <w:rsid w:val="00A874DB"/>
    <w:rsid w:val="00A92255"/>
    <w:rsid w:val="00A95A3B"/>
    <w:rsid w:val="00A95C19"/>
    <w:rsid w:val="00AA1C66"/>
    <w:rsid w:val="00AA319B"/>
    <w:rsid w:val="00AA3AE6"/>
    <w:rsid w:val="00AA45B0"/>
    <w:rsid w:val="00AB3FD5"/>
    <w:rsid w:val="00AB4A4F"/>
    <w:rsid w:val="00AB5DB0"/>
    <w:rsid w:val="00AB6276"/>
    <w:rsid w:val="00AC02FC"/>
    <w:rsid w:val="00AC0891"/>
    <w:rsid w:val="00AC45CA"/>
    <w:rsid w:val="00AC53C1"/>
    <w:rsid w:val="00AC7A16"/>
    <w:rsid w:val="00AD00FA"/>
    <w:rsid w:val="00AD1277"/>
    <w:rsid w:val="00AE11EF"/>
    <w:rsid w:val="00AE1A99"/>
    <w:rsid w:val="00AE3ACB"/>
    <w:rsid w:val="00AE6609"/>
    <w:rsid w:val="00AE66F0"/>
    <w:rsid w:val="00AE6AC1"/>
    <w:rsid w:val="00AF23DD"/>
    <w:rsid w:val="00AF5692"/>
    <w:rsid w:val="00AF5714"/>
    <w:rsid w:val="00AF5AAF"/>
    <w:rsid w:val="00AF5ED5"/>
    <w:rsid w:val="00AF7BB1"/>
    <w:rsid w:val="00B0076A"/>
    <w:rsid w:val="00B00AED"/>
    <w:rsid w:val="00B01963"/>
    <w:rsid w:val="00B045FB"/>
    <w:rsid w:val="00B06B41"/>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2495"/>
    <w:rsid w:val="00B3578A"/>
    <w:rsid w:val="00B36553"/>
    <w:rsid w:val="00B400FC"/>
    <w:rsid w:val="00B401CA"/>
    <w:rsid w:val="00B41BB6"/>
    <w:rsid w:val="00B44BFA"/>
    <w:rsid w:val="00B45749"/>
    <w:rsid w:val="00B51C88"/>
    <w:rsid w:val="00B51E91"/>
    <w:rsid w:val="00B52510"/>
    <w:rsid w:val="00B53F49"/>
    <w:rsid w:val="00B62346"/>
    <w:rsid w:val="00B708D4"/>
    <w:rsid w:val="00B713AD"/>
    <w:rsid w:val="00B73E3B"/>
    <w:rsid w:val="00B74FC0"/>
    <w:rsid w:val="00B750EE"/>
    <w:rsid w:val="00B80536"/>
    <w:rsid w:val="00B81E3B"/>
    <w:rsid w:val="00B847E0"/>
    <w:rsid w:val="00B856F7"/>
    <w:rsid w:val="00B901A2"/>
    <w:rsid w:val="00B9031F"/>
    <w:rsid w:val="00B9109B"/>
    <w:rsid w:val="00B92BD9"/>
    <w:rsid w:val="00B941E4"/>
    <w:rsid w:val="00B94D5E"/>
    <w:rsid w:val="00B950F2"/>
    <w:rsid w:val="00B963D7"/>
    <w:rsid w:val="00B96F09"/>
    <w:rsid w:val="00B97379"/>
    <w:rsid w:val="00B97414"/>
    <w:rsid w:val="00BA1145"/>
    <w:rsid w:val="00BA14C3"/>
    <w:rsid w:val="00BA398C"/>
    <w:rsid w:val="00BA6159"/>
    <w:rsid w:val="00BA650E"/>
    <w:rsid w:val="00BB7799"/>
    <w:rsid w:val="00BC27D3"/>
    <w:rsid w:val="00BC49E1"/>
    <w:rsid w:val="00BC55FC"/>
    <w:rsid w:val="00BC5816"/>
    <w:rsid w:val="00BC7D6F"/>
    <w:rsid w:val="00BD0A42"/>
    <w:rsid w:val="00BD0B02"/>
    <w:rsid w:val="00BD0DAE"/>
    <w:rsid w:val="00BD15AD"/>
    <w:rsid w:val="00BD6534"/>
    <w:rsid w:val="00BE1D9F"/>
    <w:rsid w:val="00BE54E2"/>
    <w:rsid w:val="00BE64D1"/>
    <w:rsid w:val="00BF2B33"/>
    <w:rsid w:val="00BF703D"/>
    <w:rsid w:val="00C0025B"/>
    <w:rsid w:val="00C030DC"/>
    <w:rsid w:val="00C0401A"/>
    <w:rsid w:val="00C07E8C"/>
    <w:rsid w:val="00C1124A"/>
    <w:rsid w:val="00C11A20"/>
    <w:rsid w:val="00C1367E"/>
    <w:rsid w:val="00C13914"/>
    <w:rsid w:val="00C14304"/>
    <w:rsid w:val="00C15827"/>
    <w:rsid w:val="00C22AC8"/>
    <w:rsid w:val="00C23905"/>
    <w:rsid w:val="00C24D03"/>
    <w:rsid w:val="00C25B5B"/>
    <w:rsid w:val="00C265FF"/>
    <w:rsid w:val="00C31918"/>
    <w:rsid w:val="00C37DC1"/>
    <w:rsid w:val="00C43311"/>
    <w:rsid w:val="00C46D2A"/>
    <w:rsid w:val="00C472E1"/>
    <w:rsid w:val="00C5415A"/>
    <w:rsid w:val="00C54563"/>
    <w:rsid w:val="00C55282"/>
    <w:rsid w:val="00C55C0C"/>
    <w:rsid w:val="00C57B55"/>
    <w:rsid w:val="00C6021D"/>
    <w:rsid w:val="00C672C5"/>
    <w:rsid w:val="00C7265F"/>
    <w:rsid w:val="00C73DC0"/>
    <w:rsid w:val="00C751F2"/>
    <w:rsid w:val="00C77688"/>
    <w:rsid w:val="00C83223"/>
    <w:rsid w:val="00C844ED"/>
    <w:rsid w:val="00C846FD"/>
    <w:rsid w:val="00C871C1"/>
    <w:rsid w:val="00C879FC"/>
    <w:rsid w:val="00C87BDF"/>
    <w:rsid w:val="00C909AD"/>
    <w:rsid w:val="00C91781"/>
    <w:rsid w:val="00C92C99"/>
    <w:rsid w:val="00C92E19"/>
    <w:rsid w:val="00C93973"/>
    <w:rsid w:val="00C97DD0"/>
    <w:rsid w:val="00CA57AD"/>
    <w:rsid w:val="00CB14C5"/>
    <w:rsid w:val="00CB28F7"/>
    <w:rsid w:val="00CB7A52"/>
    <w:rsid w:val="00CC38A4"/>
    <w:rsid w:val="00CC4113"/>
    <w:rsid w:val="00CC5269"/>
    <w:rsid w:val="00CC6F34"/>
    <w:rsid w:val="00CC7FF5"/>
    <w:rsid w:val="00CD0D3D"/>
    <w:rsid w:val="00CD34DE"/>
    <w:rsid w:val="00CD6B06"/>
    <w:rsid w:val="00CE0081"/>
    <w:rsid w:val="00CE07E1"/>
    <w:rsid w:val="00CE3B2A"/>
    <w:rsid w:val="00CE5BBE"/>
    <w:rsid w:val="00CE6F26"/>
    <w:rsid w:val="00CF1B3B"/>
    <w:rsid w:val="00CF1D74"/>
    <w:rsid w:val="00CF64AC"/>
    <w:rsid w:val="00CF6518"/>
    <w:rsid w:val="00D00CA1"/>
    <w:rsid w:val="00D00E37"/>
    <w:rsid w:val="00D02D66"/>
    <w:rsid w:val="00D04443"/>
    <w:rsid w:val="00D04536"/>
    <w:rsid w:val="00D050C4"/>
    <w:rsid w:val="00D06860"/>
    <w:rsid w:val="00D11C22"/>
    <w:rsid w:val="00D13C10"/>
    <w:rsid w:val="00D17C87"/>
    <w:rsid w:val="00D2210D"/>
    <w:rsid w:val="00D222E1"/>
    <w:rsid w:val="00D228F3"/>
    <w:rsid w:val="00D22BAB"/>
    <w:rsid w:val="00D2340E"/>
    <w:rsid w:val="00D23A91"/>
    <w:rsid w:val="00D251F1"/>
    <w:rsid w:val="00D25B00"/>
    <w:rsid w:val="00D27799"/>
    <w:rsid w:val="00D32726"/>
    <w:rsid w:val="00D3393B"/>
    <w:rsid w:val="00D37487"/>
    <w:rsid w:val="00D40659"/>
    <w:rsid w:val="00D40E6E"/>
    <w:rsid w:val="00D42CD0"/>
    <w:rsid w:val="00D42F95"/>
    <w:rsid w:val="00D47386"/>
    <w:rsid w:val="00D4749E"/>
    <w:rsid w:val="00D501F5"/>
    <w:rsid w:val="00D51490"/>
    <w:rsid w:val="00D52F56"/>
    <w:rsid w:val="00D57439"/>
    <w:rsid w:val="00D57C9E"/>
    <w:rsid w:val="00D617F9"/>
    <w:rsid w:val="00D61830"/>
    <w:rsid w:val="00D61C6C"/>
    <w:rsid w:val="00D62260"/>
    <w:rsid w:val="00D63525"/>
    <w:rsid w:val="00D63557"/>
    <w:rsid w:val="00D63724"/>
    <w:rsid w:val="00D63A71"/>
    <w:rsid w:val="00D64BA7"/>
    <w:rsid w:val="00D719A1"/>
    <w:rsid w:val="00D72D1D"/>
    <w:rsid w:val="00D7302B"/>
    <w:rsid w:val="00D75E31"/>
    <w:rsid w:val="00D75E6C"/>
    <w:rsid w:val="00D77753"/>
    <w:rsid w:val="00D803F3"/>
    <w:rsid w:val="00D8049E"/>
    <w:rsid w:val="00D804D1"/>
    <w:rsid w:val="00D84433"/>
    <w:rsid w:val="00D85A03"/>
    <w:rsid w:val="00D87393"/>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B6F65"/>
    <w:rsid w:val="00DC3B96"/>
    <w:rsid w:val="00DD0CE3"/>
    <w:rsid w:val="00DD0EFC"/>
    <w:rsid w:val="00DD561E"/>
    <w:rsid w:val="00DD5BD0"/>
    <w:rsid w:val="00DE1B49"/>
    <w:rsid w:val="00DE3782"/>
    <w:rsid w:val="00DE55FE"/>
    <w:rsid w:val="00DE6556"/>
    <w:rsid w:val="00DF021B"/>
    <w:rsid w:val="00DF4573"/>
    <w:rsid w:val="00DF60FD"/>
    <w:rsid w:val="00E01E37"/>
    <w:rsid w:val="00E05F46"/>
    <w:rsid w:val="00E06199"/>
    <w:rsid w:val="00E10310"/>
    <w:rsid w:val="00E1258D"/>
    <w:rsid w:val="00E21EEA"/>
    <w:rsid w:val="00E22735"/>
    <w:rsid w:val="00E233B3"/>
    <w:rsid w:val="00E322AE"/>
    <w:rsid w:val="00E32930"/>
    <w:rsid w:val="00E34D50"/>
    <w:rsid w:val="00E3611E"/>
    <w:rsid w:val="00E378D0"/>
    <w:rsid w:val="00E41A9E"/>
    <w:rsid w:val="00E421DA"/>
    <w:rsid w:val="00E4379B"/>
    <w:rsid w:val="00E45BDA"/>
    <w:rsid w:val="00E50255"/>
    <w:rsid w:val="00E50412"/>
    <w:rsid w:val="00E50A0F"/>
    <w:rsid w:val="00E50B7A"/>
    <w:rsid w:val="00E50F66"/>
    <w:rsid w:val="00E51A37"/>
    <w:rsid w:val="00E52806"/>
    <w:rsid w:val="00E534C4"/>
    <w:rsid w:val="00E57B8A"/>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694D"/>
    <w:rsid w:val="00EA1D37"/>
    <w:rsid w:val="00EA348F"/>
    <w:rsid w:val="00EA56FC"/>
    <w:rsid w:val="00EA7434"/>
    <w:rsid w:val="00EA7BDE"/>
    <w:rsid w:val="00EB1207"/>
    <w:rsid w:val="00EB1723"/>
    <w:rsid w:val="00EB3007"/>
    <w:rsid w:val="00EB499B"/>
    <w:rsid w:val="00EB60D8"/>
    <w:rsid w:val="00EB63C0"/>
    <w:rsid w:val="00EB7014"/>
    <w:rsid w:val="00EB76D4"/>
    <w:rsid w:val="00EC1081"/>
    <w:rsid w:val="00EC16C5"/>
    <w:rsid w:val="00EC218E"/>
    <w:rsid w:val="00EC32E4"/>
    <w:rsid w:val="00EC4C42"/>
    <w:rsid w:val="00EC5CF9"/>
    <w:rsid w:val="00EC7241"/>
    <w:rsid w:val="00ED1223"/>
    <w:rsid w:val="00ED6080"/>
    <w:rsid w:val="00ED72B9"/>
    <w:rsid w:val="00EE18A5"/>
    <w:rsid w:val="00EE1B62"/>
    <w:rsid w:val="00EE3108"/>
    <w:rsid w:val="00EE5F3A"/>
    <w:rsid w:val="00EE71B0"/>
    <w:rsid w:val="00EF1434"/>
    <w:rsid w:val="00EF1E4E"/>
    <w:rsid w:val="00EF3F48"/>
    <w:rsid w:val="00EF406D"/>
    <w:rsid w:val="00EF5BCE"/>
    <w:rsid w:val="00EF6EFA"/>
    <w:rsid w:val="00EF7ACB"/>
    <w:rsid w:val="00F0189D"/>
    <w:rsid w:val="00F028C0"/>
    <w:rsid w:val="00F1010E"/>
    <w:rsid w:val="00F11197"/>
    <w:rsid w:val="00F1155D"/>
    <w:rsid w:val="00F11B78"/>
    <w:rsid w:val="00F13441"/>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89D"/>
    <w:rsid w:val="00F478B3"/>
    <w:rsid w:val="00F50052"/>
    <w:rsid w:val="00F50F80"/>
    <w:rsid w:val="00F5184A"/>
    <w:rsid w:val="00F527FF"/>
    <w:rsid w:val="00F52DC4"/>
    <w:rsid w:val="00F5440F"/>
    <w:rsid w:val="00F546C4"/>
    <w:rsid w:val="00F54E8C"/>
    <w:rsid w:val="00F55C3A"/>
    <w:rsid w:val="00F607D6"/>
    <w:rsid w:val="00F70330"/>
    <w:rsid w:val="00F70E77"/>
    <w:rsid w:val="00F7148F"/>
    <w:rsid w:val="00F7243F"/>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A06C4"/>
    <w:rsid w:val="00FA1CD0"/>
    <w:rsid w:val="00FA2EA4"/>
    <w:rsid w:val="00FA4D0B"/>
    <w:rsid w:val="00FA5111"/>
    <w:rsid w:val="00FA6DD1"/>
    <w:rsid w:val="00FA6DEC"/>
    <w:rsid w:val="00FB5C77"/>
    <w:rsid w:val="00FB611F"/>
    <w:rsid w:val="00FC1AA3"/>
    <w:rsid w:val="00FC22CF"/>
    <w:rsid w:val="00FC4914"/>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2BF5"/>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831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F4"/>
  </w:style>
  <w:style w:type="paragraph" w:styleId="Footer">
    <w:name w:val="footer"/>
    <w:basedOn w:val="Normal"/>
    <w:link w:val="FooterChar"/>
    <w:uiPriority w:val="99"/>
    <w:unhideWhenUsed/>
    <w:rsid w:val="00831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F4"/>
  </w:style>
  <w:style w:type="paragraph" w:styleId="BalloonText">
    <w:name w:val="Balloon Text"/>
    <w:basedOn w:val="Normal"/>
    <w:link w:val="BalloonTextChar"/>
    <w:uiPriority w:val="99"/>
    <w:semiHidden/>
    <w:unhideWhenUsed/>
    <w:rsid w:val="00AF7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1A29-1800-49F0-9C27-A3A4242E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2024-02-21T19:23:00Z</cp:lastPrinted>
  <dcterms:created xsi:type="dcterms:W3CDTF">2023-11-09T23:11:00Z</dcterms:created>
  <dcterms:modified xsi:type="dcterms:W3CDTF">2024-02-21T21:00:00Z</dcterms:modified>
</cp:coreProperties>
</file>